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2BB8" w14:textId="77777777" w:rsidR="003E38CE" w:rsidRDefault="003E38CE">
      <w:pPr>
        <w:pBdr>
          <w:top w:val="nil"/>
          <w:left w:val="nil"/>
          <w:bottom w:val="nil"/>
          <w:right w:val="nil"/>
          <w:between w:val="nil"/>
        </w:pBdr>
        <w:spacing w:line="240" w:lineRule="auto"/>
        <w:rPr>
          <w:b/>
          <w:color w:val="F4B083"/>
          <w:sz w:val="32"/>
          <w:szCs w:val="32"/>
        </w:rPr>
      </w:pPr>
    </w:p>
    <w:p w14:paraId="516DFEB8" w14:textId="77777777" w:rsidR="003E38CE" w:rsidRDefault="003E38CE">
      <w:pPr>
        <w:pBdr>
          <w:top w:val="nil"/>
          <w:left w:val="nil"/>
          <w:bottom w:val="nil"/>
          <w:right w:val="nil"/>
          <w:between w:val="nil"/>
        </w:pBdr>
        <w:spacing w:line="240" w:lineRule="auto"/>
        <w:rPr>
          <w:b/>
          <w:color w:val="F4B083"/>
          <w:sz w:val="32"/>
          <w:szCs w:val="32"/>
        </w:rPr>
      </w:pPr>
    </w:p>
    <w:p w14:paraId="03D1C0A0" w14:textId="77777777" w:rsidR="003E38CE" w:rsidRDefault="003E38CE">
      <w:pPr>
        <w:pBdr>
          <w:top w:val="nil"/>
          <w:left w:val="nil"/>
          <w:bottom w:val="nil"/>
          <w:right w:val="nil"/>
          <w:between w:val="nil"/>
        </w:pBdr>
        <w:spacing w:line="240" w:lineRule="auto"/>
        <w:rPr>
          <w:b/>
          <w:color w:val="F4B083"/>
          <w:sz w:val="32"/>
          <w:szCs w:val="32"/>
        </w:rPr>
      </w:pPr>
    </w:p>
    <w:p w14:paraId="20D75D32" w14:textId="77777777" w:rsidR="003E38CE" w:rsidRDefault="00DF3DC7">
      <w:pPr>
        <w:pBdr>
          <w:top w:val="nil"/>
          <w:left w:val="nil"/>
          <w:bottom w:val="nil"/>
          <w:right w:val="nil"/>
          <w:between w:val="nil"/>
        </w:pBdr>
        <w:spacing w:after="0" w:line="240" w:lineRule="auto"/>
        <w:jc w:val="center"/>
        <w:rPr>
          <w:rFonts w:ascii="Times New Roman" w:eastAsia="Times New Roman" w:hAnsi="Times New Roman" w:cs="Times New Roman"/>
          <w:b/>
          <w:color w:val="0070C0"/>
          <w:sz w:val="72"/>
          <w:szCs w:val="72"/>
        </w:rPr>
      </w:pPr>
      <w:r>
        <w:rPr>
          <w:rFonts w:ascii="Times New Roman" w:eastAsia="Times New Roman" w:hAnsi="Times New Roman" w:cs="Times New Roman"/>
          <w:b/>
          <w:color w:val="0070C0"/>
          <w:sz w:val="72"/>
          <w:szCs w:val="72"/>
        </w:rPr>
        <w:t>Programme des formations</w:t>
      </w:r>
    </w:p>
    <w:p w14:paraId="011EFAF2" w14:textId="77777777" w:rsidR="003E38CE" w:rsidRDefault="00DF3DC7">
      <w:pPr>
        <w:pBdr>
          <w:top w:val="nil"/>
          <w:left w:val="nil"/>
          <w:bottom w:val="nil"/>
          <w:right w:val="nil"/>
          <w:between w:val="nil"/>
        </w:pBdr>
        <w:spacing w:after="0" w:line="240" w:lineRule="auto"/>
        <w:jc w:val="center"/>
        <w:rPr>
          <w:rFonts w:ascii="Times New Roman" w:eastAsia="Times New Roman" w:hAnsi="Times New Roman" w:cs="Times New Roman"/>
          <w:b/>
          <w:color w:val="0070C0"/>
          <w:sz w:val="72"/>
          <w:szCs w:val="72"/>
        </w:rPr>
      </w:pPr>
      <w:proofErr w:type="gramStart"/>
      <w:r>
        <w:rPr>
          <w:rFonts w:ascii="Times New Roman" w:eastAsia="Times New Roman" w:hAnsi="Times New Roman" w:cs="Times New Roman"/>
          <w:b/>
          <w:color w:val="0070C0"/>
          <w:sz w:val="72"/>
          <w:szCs w:val="72"/>
        </w:rPr>
        <w:t>en</w:t>
      </w:r>
      <w:proofErr w:type="gramEnd"/>
      <w:r>
        <w:rPr>
          <w:rFonts w:ascii="Times New Roman" w:eastAsia="Times New Roman" w:hAnsi="Times New Roman" w:cs="Times New Roman"/>
          <w:b/>
          <w:color w:val="0070C0"/>
          <w:sz w:val="72"/>
          <w:szCs w:val="72"/>
        </w:rPr>
        <w:t xml:space="preserve"> violences conjugales et intrafamiliales :</w:t>
      </w:r>
    </w:p>
    <w:p w14:paraId="1C8DB6BC" w14:textId="77777777" w:rsidR="003E38CE" w:rsidRDefault="00DF3DC7">
      <w:pPr>
        <w:pBdr>
          <w:top w:val="nil"/>
          <w:left w:val="nil"/>
          <w:bottom w:val="nil"/>
          <w:right w:val="nil"/>
          <w:between w:val="nil"/>
        </w:pBdr>
        <w:spacing w:after="0" w:line="240" w:lineRule="auto"/>
        <w:jc w:val="center"/>
        <w:rPr>
          <w:rFonts w:ascii="Times New Roman" w:eastAsia="Times New Roman" w:hAnsi="Times New Roman" w:cs="Times New Roman"/>
          <w:b/>
          <w:color w:val="0070C0"/>
          <w:sz w:val="72"/>
          <w:szCs w:val="72"/>
        </w:rPr>
      </w:pPr>
      <w:r>
        <w:rPr>
          <w:rFonts w:ascii="Times New Roman" w:eastAsia="Times New Roman" w:hAnsi="Times New Roman" w:cs="Times New Roman"/>
          <w:b/>
          <w:color w:val="0070C0"/>
          <w:sz w:val="72"/>
          <w:szCs w:val="72"/>
        </w:rPr>
        <w:t xml:space="preserve">Module Initial </w:t>
      </w:r>
    </w:p>
    <w:p w14:paraId="03A81335" w14:textId="77777777" w:rsidR="003E38CE" w:rsidRDefault="00DF3DC7">
      <w:pPr>
        <w:pBdr>
          <w:top w:val="nil"/>
          <w:left w:val="nil"/>
          <w:bottom w:val="nil"/>
          <w:right w:val="nil"/>
          <w:between w:val="nil"/>
        </w:pBdr>
        <w:spacing w:line="240" w:lineRule="auto"/>
        <w:jc w:val="center"/>
        <w:rPr>
          <w:rFonts w:ascii="Times New Roman" w:eastAsia="Times New Roman" w:hAnsi="Times New Roman" w:cs="Times New Roman"/>
          <w:b/>
          <w:color w:val="0070C0"/>
          <w:sz w:val="72"/>
          <w:szCs w:val="72"/>
        </w:rPr>
      </w:pPr>
      <w:r>
        <w:rPr>
          <w:rFonts w:ascii="Times New Roman" w:eastAsia="Times New Roman" w:hAnsi="Times New Roman" w:cs="Times New Roman"/>
          <w:b/>
          <w:color w:val="0070C0"/>
          <w:sz w:val="72"/>
          <w:szCs w:val="72"/>
        </w:rPr>
        <w:t>Année 2023</w:t>
      </w:r>
    </w:p>
    <w:p w14:paraId="61F58D1D" w14:textId="77777777" w:rsidR="003E38CE" w:rsidRDefault="003E38CE">
      <w:pPr>
        <w:rPr>
          <w:b/>
          <w:color w:val="0070C0"/>
          <w:sz w:val="48"/>
          <w:szCs w:val="48"/>
        </w:rPr>
      </w:pPr>
    </w:p>
    <w:p w14:paraId="24338437" w14:textId="77777777" w:rsidR="003E38CE" w:rsidRDefault="003E38CE">
      <w:pPr>
        <w:rPr>
          <w:b/>
          <w:color w:val="0070C0"/>
          <w:sz w:val="48"/>
          <w:szCs w:val="48"/>
        </w:rPr>
      </w:pPr>
    </w:p>
    <w:p w14:paraId="6763F8B6" w14:textId="77777777" w:rsidR="003E38CE" w:rsidRDefault="003E38CE">
      <w:pPr>
        <w:rPr>
          <w:b/>
          <w:color w:val="0070C0"/>
          <w:sz w:val="48"/>
          <w:szCs w:val="48"/>
        </w:rPr>
      </w:pPr>
    </w:p>
    <w:p w14:paraId="014949F1" w14:textId="77777777" w:rsidR="003E38CE" w:rsidRDefault="003E38CE">
      <w:pPr>
        <w:rPr>
          <w:b/>
          <w:color w:val="0070C0"/>
          <w:sz w:val="48"/>
          <w:szCs w:val="48"/>
        </w:rPr>
      </w:pPr>
    </w:p>
    <w:p w14:paraId="73A664A2" w14:textId="77777777" w:rsidR="003E38CE" w:rsidRDefault="00DF3DC7">
      <w:pPr>
        <w:rPr>
          <w:rFonts w:ascii="Times New Roman" w:eastAsia="Times New Roman" w:hAnsi="Times New Roman" w:cs="Times New Roman"/>
          <w:b/>
          <w:color w:val="FF0000"/>
          <w:sz w:val="48"/>
          <w:szCs w:val="48"/>
        </w:rPr>
      </w:pPr>
      <w:r>
        <w:rPr>
          <w:rFonts w:ascii="Times New Roman" w:eastAsia="Times New Roman" w:hAnsi="Times New Roman" w:cs="Times New Roman"/>
          <w:b/>
          <w:color w:val="FF0000"/>
          <w:sz w:val="48"/>
          <w:szCs w:val="48"/>
        </w:rPr>
        <w:t>Formations destinées aux professionnel-le-s</w:t>
      </w:r>
    </w:p>
    <w:p w14:paraId="516FA2FF" w14:textId="77777777" w:rsidR="003E38CE" w:rsidRDefault="00DF3DC7">
      <w:pPr>
        <w:rPr>
          <w:rFonts w:ascii="Times New Roman" w:eastAsia="Times New Roman" w:hAnsi="Times New Roman" w:cs="Times New Roman"/>
          <w:b/>
          <w:color w:val="FF0000"/>
          <w:sz w:val="48"/>
          <w:szCs w:val="48"/>
        </w:rPr>
      </w:pPr>
      <w:r>
        <w:rPr>
          <w:noProof/>
        </w:rPr>
        <w:drawing>
          <wp:anchor distT="0" distB="0" distL="114300" distR="114300" simplePos="0" relativeHeight="251658240" behindDoc="0" locked="0" layoutInCell="1" hidden="0" allowOverlap="1" wp14:anchorId="4B609341" wp14:editId="52FDF7DC">
            <wp:simplePos x="0" y="0"/>
            <wp:positionH relativeFrom="column">
              <wp:posOffset>2876550</wp:posOffset>
            </wp:positionH>
            <wp:positionV relativeFrom="paragraph">
              <wp:posOffset>123825</wp:posOffset>
            </wp:positionV>
            <wp:extent cx="1257300" cy="125730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300" cy="1257300"/>
                    </a:xfrm>
                    <a:prstGeom prst="rect">
                      <a:avLst/>
                    </a:prstGeom>
                    <a:ln/>
                  </pic:spPr>
                </pic:pic>
              </a:graphicData>
            </a:graphic>
          </wp:anchor>
        </w:drawing>
      </w:r>
    </w:p>
    <w:tbl>
      <w:tblPr>
        <w:tblStyle w:val="a2"/>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65"/>
        <w:gridCol w:w="2265"/>
        <w:gridCol w:w="2266"/>
        <w:gridCol w:w="2266"/>
      </w:tblGrid>
      <w:tr w:rsidR="003E38CE" w14:paraId="507C9F8F" w14:textId="77777777">
        <w:trPr>
          <w:trHeight w:val="1222"/>
        </w:trPr>
        <w:tc>
          <w:tcPr>
            <w:tcW w:w="2265" w:type="dxa"/>
          </w:tcPr>
          <w:p w14:paraId="42CCF7AA" w14:textId="77777777" w:rsidR="003E38CE" w:rsidRDefault="00DF3DC7">
            <w:pPr>
              <w:rPr>
                <w:b/>
                <w:color w:val="0070C0"/>
                <w:sz w:val="48"/>
                <w:szCs w:val="48"/>
              </w:rPr>
            </w:pPr>
            <w:r>
              <w:rPr>
                <w:noProof/>
              </w:rPr>
              <w:drawing>
                <wp:anchor distT="0" distB="0" distL="114300" distR="114300" simplePos="0" relativeHeight="251659264" behindDoc="0" locked="0" layoutInCell="1" hidden="0" allowOverlap="1" wp14:anchorId="741A8531" wp14:editId="38749393">
                  <wp:simplePos x="0" y="0"/>
                  <wp:positionH relativeFrom="column">
                    <wp:posOffset>47627</wp:posOffset>
                  </wp:positionH>
                  <wp:positionV relativeFrom="paragraph">
                    <wp:posOffset>66675</wp:posOffset>
                  </wp:positionV>
                  <wp:extent cx="1162050" cy="581025"/>
                  <wp:effectExtent l="0" t="0" r="0" b="0"/>
                  <wp:wrapNone/>
                  <wp:docPr id="15" name="image4.jpg" descr="Résultat de recherche d'images pour &quot;asbl praxis&quot;"/>
                  <wp:cNvGraphicFramePr/>
                  <a:graphic xmlns:a="http://schemas.openxmlformats.org/drawingml/2006/main">
                    <a:graphicData uri="http://schemas.openxmlformats.org/drawingml/2006/picture">
                      <pic:pic xmlns:pic="http://schemas.openxmlformats.org/drawingml/2006/picture">
                        <pic:nvPicPr>
                          <pic:cNvPr id="0" name="image4.jpg" descr="Résultat de recherche d'images pour &quot;asbl praxis&quot;"/>
                          <pic:cNvPicPr preferRelativeResize="0"/>
                        </pic:nvPicPr>
                        <pic:blipFill>
                          <a:blip r:embed="rId9"/>
                          <a:srcRect/>
                          <a:stretch>
                            <a:fillRect/>
                          </a:stretch>
                        </pic:blipFill>
                        <pic:spPr>
                          <a:xfrm>
                            <a:off x="0" y="0"/>
                            <a:ext cx="1162050" cy="581025"/>
                          </a:xfrm>
                          <a:prstGeom prst="rect">
                            <a:avLst/>
                          </a:prstGeom>
                          <a:ln/>
                        </pic:spPr>
                      </pic:pic>
                    </a:graphicData>
                  </a:graphic>
                </wp:anchor>
              </w:drawing>
            </w:r>
          </w:p>
          <w:p w14:paraId="4C46053B" w14:textId="77777777" w:rsidR="003E38CE" w:rsidRDefault="003E38CE">
            <w:pPr>
              <w:rPr>
                <w:b/>
                <w:color w:val="0070C0"/>
                <w:sz w:val="48"/>
                <w:szCs w:val="48"/>
              </w:rPr>
            </w:pPr>
          </w:p>
        </w:tc>
        <w:tc>
          <w:tcPr>
            <w:tcW w:w="2265" w:type="dxa"/>
          </w:tcPr>
          <w:p w14:paraId="3543856C" w14:textId="77777777" w:rsidR="003E38CE" w:rsidRDefault="00DF3DC7">
            <w:pPr>
              <w:rPr>
                <w:b/>
                <w:color w:val="0070C0"/>
                <w:sz w:val="48"/>
                <w:szCs w:val="48"/>
              </w:rPr>
            </w:pPr>
            <w:r>
              <w:rPr>
                <w:noProof/>
              </w:rPr>
              <w:drawing>
                <wp:anchor distT="0" distB="0" distL="114300" distR="114300" simplePos="0" relativeHeight="251660288" behindDoc="0" locked="0" layoutInCell="1" hidden="0" allowOverlap="1" wp14:anchorId="6B4E4218" wp14:editId="344A8ECD">
                  <wp:simplePos x="0" y="0"/>
                  <wp:positionH relativeFrom="column">
                    <wp:posOffset>91442</wp:posOffset>
                  </wp:positionH>
                  <wp:positionV relativeFrom="paragraph">
                    <wp:posOffset>0</wp:posOffset>
                  </wp:positionV>
                  <wp:extent cx="1012825" cy="674370"/>
                  <wp:effectExtent l="0" t="0" r="0" b="0"/>
                  <wp:wrapTopAndBottom distT="0" distB="0"/>
                  <wp:docPr id="17" name="image1.jpg" descr="https://vivre-ensemble.be/local/cache-gd2/d2/330dc5dbf900e8be235965175e6458.jpg?1537828597"/>
                  <wp:cNvGraphicFramePr/>
                  <a:graphic xmlns:a="http://schemas.openxmlformats.org/drawingml/2006/main">
                    <a:graphicData uri="http://schemas.openxmlformats.org/drawingml/2006/picture">
                      <pic:pic xmlns:pic="http://schemas.openxmlformats.org/drawingml/2006/picture">
                        <pic:nvPicPr>
                          <pic:cNvPr id="0" name="image1.jpg" descr="https://vivre-ensemble.be/local/cache-gd2/d2/330dc5dbf900e8be235965175e6458.jpg?1537828597"/>
                          <pic:cNvPicPr preferRelativeResize="0"/>
                        </pic:nvPicPr>
                        <pic:blipFill>
                          <a:blip r:embed="rId10"/>
                          <a:srcRect/>
                          <a:stretch>
                            <a:fillRect/>
                          </a:stretch>
                        </pic:blipFill>
                        <pic:spPr>
                          <a:xfrm>
                            <a:off x="0" y="0"/>
                            <a:ext cx="1012825" cy="674370"/>
                          </a:xfrm>
                          <a:prstGeom prst="rect">
                            <a:avLst/>
                          </a:prstGeom>
                          <a:ln/>
                        </pic:spPr>
                      </pic:pic>
                    </a:graphicData>
                  </a:graphic>
                </wp:anchor>
              </w:drawing>
            </w:r>
          </w:p>
        </w:tc>
        <w:tc>
          <w:tcPr>
            <w:tcW w:w="2266" w:type="dxa"/>
          </w:tcPr>
          <w:p w14:paraId="7A6243AB" w14:textId="77777777" w:rsidR="003E38CE" w:rsidRDefault="003E38CE">
            <w:pPr>
              <w:rPr>
                <w:b/>
                <w:color w:val="0070C0"/>
                <w:sz w:val="48"/>
                <w:szCs w:val="48"/>
              </w:rPr>
            </w:pPr>
          </w:p>
        </w:tc>
        <w:tc>
          <w:tcPr>
            <w:tcW w:w="2266" w:type="dxa"/>
          </w:tcPr>
          <w:p w14:paraId="26CAE33F" w14:textId="77777777" w:rsidR="003E38CE" w:rsidRDefault="00DF3DC7">
            <w:pPr>
              <w:jc w:val="center"/>
              <w:rPr>
                <w:b/>
                <w:color w:val="0070C0"/>
                <w:sz w:val="48"/>
                <w:szCs w:val="48"/>
              </w:rPr>
            </w:pPr>
            <w:r>
              <w:rPr>
                <w:noProof/>
              </w:rPr>
              <w:drawing>
                <wp:anchor distT="0" distB="0" distL="114300" distR="114300" simplePos="0" relativeHeight="251661312" behindDoc="0" locked="0" layoutInCell="1" hidden="0" allowOverlap="1" wp14:anchorId="2B552085" wp14:editId="7BCD642E">
                  <wp:simplePos x="0" y="0"/>
                  <wp:positionH relativeFrom="column">
                    <wp:posOffset>221615</wp:posOffset>
                  </wp:positionH>
                  <wp:positionV relativeFrom="paragraph">
                    <wp:posOffset>0</wp:posOffset>
                  </wp:positionV>
                  <wp:extent cx="645160" cy="712470"/>
                  <wp:effectExtent l="0" t="0" r="0" b="0"/>
                  <wp:wrapSquare wrapText="bothSides" distT="0" distB="0" distL="114300" distR="114300"/>
                  <wp:docPr id="16" name="image3.png" descr="http://www.cpvcf.org/wp-content/uploads/cocofc.png"/>
                  <wp:cNvGraphicFramePr/>
                  <a:graphic xmlns:a="http://schemas.openxmlformats.org/drawingml/2006/main">
                    <a:graphicData uri="http://schemas.openxmlformats.org/drawingml/2006/picture">
                      <pic:pic xmlns:pic="http://schemas.openxmlformats.org/drawingml/2006/picture">
                        <pic:nvPicPr>
                          <pic:cNvPr id="0" name="image3.png" descr="http://www.cpvcf.org/wp-content/uploads/cocofc.png"/>
                          <pic:cNvPicPr preferRelativeResize="0"/>
                        </pic:nvPicPr>
                        <pic:blipFill>
                          <a:blip r:embed="rId11"/>
                          <a:srcRect/>
                          <a:stretch>
                            <a:fillRect/>
                          </a:stretch>
                        </pic:blipFill>
                        <pic:spPr>
                          <a:xfrm>
                            <a:off x="0" y="0"/>
                            <a:ext cx="645160" cy="712470"/>
                          </a:xfrm>
                          <a:prstGeom prst="rect">
                            <a:avLst/>
                          </a:prstGeom>
                          <a:ln/>
                        </pic:spPr>
                      </pic:pic>
                    </a:graphicData>
                  </a:graphic>
                </wp:anchor>
              </w:drawing>
            </w:r>
          </w:p>
        </w:tc>
      </w:tr>
    </w:tbl>
    <w:p w14:paraId="58020937" w14:textId="77777777" w:rsidR="003E38CE" w:rsidRDefault="00DF3DC7">
      <w:pPr>
        <w:tabs>
          <w:tab w:val="left" w:pos="3912"/>
          <w:tab w:val="right" w:pos="9072"/>
        </w:tabs>
        <w:rPr>
          <w:b/>
          <w:color w:val="FFC000"/>
          <w:sz w:val="48"/>
          <w:szCs w:val="48"/>
        </w:rPr>
      </w:pPr>
      <w:r>
        <w:rPr>
          <w:b/>
          <w:color w:val="0070C0"/>
          <w:sz w:val="48"/>
          <w:szCs w:val="48"/>
        </w:rPr>
        <w:tab/>
      </w:r>
      <w:r>
        <w:br w:type="page"/>
      </w:r>
    </w:p>
    <w:p w14:paraId="61285BC5" w14:textId="77777777" w:rsidR="003E38CE" w:rsidRDefault="003E38CE">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45577C5"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Présentation </w:t>
      </w:r>
    </w:p>
    <w:p w14:paraId="3DE0AD4A"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Depuis leurs débuts, les asbl Solidarité-Femmes (La Louvière), le Collectif contre les Violences Familiales et l’Exclusion (Liège) et Praxis (trois antennes : Hainaut, Liège et Bruxelles) développent, chacune dans ses domaines particuliers de compétences, une pratique de sensibilisation, de formation et d’éducation permanente. </w:t>
      </w:r>
    </w:p>
    <w:p w14:paraId="6F64B8DC"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Services Public de Wallonie, département de l’action sociale, direction de l’intégration des personnes d’origine étrangère et de l’égalité des chances, soutenant l’implantation de Pôles de Ressources spécialisées en violences conjugales et intrafamiliales à Liège et à La Louvière, a sollicité nos associations pour réunir nos compétences et offrir des espaces de formation continue pour un large public de professionnels confrontés aux violences conjugales et intrafamiliales. </w:t>
      </w:r>
    </w:p>
    <w:p w14:paraId="0614CCFB"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Depuis 2018, La COCOF a souhaité mener une démarche identique à Bruxelles, et a sollicité </w:t>
      </w:r>
      <w:r>
        <w:rPr>
          <w:rFonts w:ascii="Times New Roman" w:eastAsia="Times New Roman" w:hAnsi="Times New Roman" w:cs="Times New Roman"/>
          <w:b/>
          <w:color w:val="000000"/>
          <w:sz w:val="24"/>
          <w:szCs w:val="24"/>
        </w:rPr>
        <w:t xml:space="preserve">Praxis </w:t>
      </w:r>
      <w:r>
        <w:rPr>
          <w:rFonts w:ascii="Times New Roman" w:eastAsia="Times New Roman" w:hAnsi="Times New Roman" w:cs="Times New Roman"/>
          <w:color w:val="000000"/>
          <w:sz w:val="24"/>
          <w:szCs w:val="24"/>
        </w:rPr>
        <w:t xml:space="preserve">et deux associations bruxelloises le </w:t>
      </w:r>
      <w:r>
        <w:rPr>
          <w:rFonts w:ascii="Times New Roman" w:eastAsia="Times New Roman" w:hAnsi="Times New Roman" w:cs="Times New Roman"/>
          <w:b/>
          <w:color w:val="000000"/>
          <w:sz w:val="24"/>
          <w:szCs w:val="24"/>
        </w:rPr>
        <w:t>CPVC</w:t>
      </w:r>
      <w:r>
        <w:rPr>
          <w:rFonts w:ascii="Times New Roman" w:eastAsia="Times New Roman" w:hAnsi="Times New Roman" w:cs="Times New Roman"/>
          <w:color w:val="000000"/>
          <w:sz w:val="24"/>
          <w:szCs w:val="24"/>
        </w:rPr>
        <w:t xml:space="preserve"> et </w:t>
      </w:r>
      <w:r>
        <w:rPr>
          <w:rFonts w:ascii="Times New Roman" w:eastAsia="Times New Roman" w:hAnsi="Times New Roman" w:cs="Times New Roman"/>
          <w:b/>
          <w:color w:val="000000"/>
          <w:sz w:val="24"/>
          <w:szCs w:val="24"/>
        </w:rPr>
        <w:t>La Maison Rue Verte</w:t>
      </w:r>
      <w:r>
        <w:rPr>
          <w:rFonts w:ascii="Times New Roman" w:eastAsia="Times New Roman" w:hAnsi="Times New Roman" w:cs="Times New Roman"/>
          <w:color w:val="000000"/>
          <w:sz w:val="24"/>
          <w:szCs w:val="24"/>
        </w:rPr>
        <w:t xml:space="preserve">,  pour créer un pôle de formation à Bruxelles (Pôle B). </w:t>
      </w:r>
    </w:p>
    <w:p w14:paraId="670872CD"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particularité des formations, développées au sein des Pôles de Ressources, est que chacune d’elles est conçue et animée par deux formateur-</w:t>
      </w:r>
      <w:proofErr w:type="spellStart"/>
      <w:r>
        <w:rPr>
          <w:rFonts w:ascii="Times New Roman" w:eastAsia="Times New Roman" w:hAnsi="Times New Roman" w:cs="Times New Roman"/>
          <w:color w:val="000000"/>
          <w:sz w:val="24"/>
          <w:szCs w:val="24"/>
        </w:rPr>
        <w:t>trice</w:t>
      </w:r>
      <w:proofErr w:type="spellEnd"/>
      <w:r>
        <w:rPr>
          <w:rFonts w:ascii="Times New Roman" w:eastAsia="Times New Roman" w:hAnsi="Times New Roman" w:cs="Times New Roman"/>
          <w:color w:val="000000"/>
          <w:sz w:val="24"/>
          <w:szCs w:val="24"/>
        </w:rPr>
        <w:t>-s : l’</w:t>
      </w:r>
      <w:proofErr w:type="spellStart"/>
      <w:r>
        <w:rPr>
          <w:rFonts w:ascii="Times New Roman" w:eastAsia="Times New Roman" w:hAnsi="Times New Roman" w:cs="Times New Roman"/>
          <w:color w:val="000000"/>
          <w:sz w:val="24"/>
          <w:szCs w:val="24"/>
        </w:rPr>
        <w:t>un-e</w:t>
      </w:r>
      <w:proofErr w:type="spellEnd"/>
      <w:r>
        <w:rPr>
          <w:rFonts w:ascii="Times New Roman" w:eastAsia="Times New Roman" w:hAnsi="Times New Roman" w:cs="Times New Roman"/>
          <w:color w:val="000000"/>
          <w:sz w:val="24"/>
          <w:szCs w:val="24"/>
        </w:rPr>
        <w:t xml:space="preserve"> de l’asbl Praxis, qui accompagne les auteurs de violences conjugales et familiales, l’autre d’un des services qui accompagnent les femmes victimes de violences conjugales et familiales. </w:t>
      </w:r>
    </w:p>
    <w:p w14:paraId="4A291676"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Ainsi, c’est à une lecture </w:t>
      </w:r>
      <w:r>
        <w:rPr>
          <w:rFonts w:ascii="Times New Roman" w:eastAsia="Times New Roman" w:hAnsi="Times New Roman" w:cs="Times New Roman"/>
          <w:b/>
          <w:color w:val="000000"/>
          <w:sz w:val="24"/>
          <w:szCs w:val="24"/>
        </w:rPr>
        <w:t>dynamique et systémique</w:t>
      </w:r>
      <w:r>
        <w:rPr>
          <w:rFonts w:ascii="Times New Roman" w:eastAsia="Times New Roman" w:hAnsi="Times New Roman" w:cs="Times New Roman"/>
          <w:color w:val="000000"/>
          <w:sz w:val="24"/>
          <w:szCs w:val="24"/>
        </w:rPr>
        <w:t xml:space="preserve">, intégrant tous les acteurs concernés (auteurs, victimes, enfants, réseaux de protection) que sont convié-e-s les participant-e-s aux formations. De plus </w:t>
      </w:r>
      <w:r>
        <w:rPr>
          <w:rFonts w:ascii="Times New Roman" w:eastAsia="Times New Roman" w:hAnsi="Times New Roman" w:cs="Times New Roman"/>
          <w:b/>
          <w:color w:val="000000"/>
          <w:sz w:val="24"/>
          <w:szCs w:val="24"/>
        </w:rPr>
        <w:t>les formateur-</w:t>
      </w:r>
      <w:proofErr w:type="spellStart"/>
      <w:r>
        <w:rPr>
          <w:rFonts w:ascii="Times New Roman" w:eastAsia="Times New Roman" w:hAnsi="Times New Roman" w:cs="Times New Roman"/>
          <w:b/>
          <w:color w:val="000000"/>
          <w:sz w:val="24"/>
          <w:szCs w:val="24"/>
        </w:rPr>
        <w:t>trices</w:t>
      </w:r>
      <w:proofErr w:type="spellEnd"/>
      <w:r>
        <w:rPr>
          <w:rFonts w:ascii="Times New Roman" w:eastAsia="Times New Roman" w:hAnsi="Times New Roman" w:cs="Times New Roman"/>
          <w:b/>
          <w:color w:val="000000"/>
          <w:sz w:val="24"/>
          <w:szCs w:val="24"/>
        </w:rPr>
        <w:t xml:space="preserve"> sont des </w:t>
      </w:r>
      <w:proofErr w:type="spellStart"/>
      <w:r>
        <w:rPr>
          <w:rFonts w:ascii="Times New Roman" w:eastAsia="Times New Roman" w:hAnsi="Times New Roman" w:cs="Times New Roman"/>
          <w:b/>
          <w:color w:val="000000"/>
          <w:sz w:val="24"/>
          <w:szCs w:val="24"/>
        </w:rPr>
        <w:t>intervenant-es</w:t>
      </w:r>
      <w:proofErr w:type="spellEnd"/>
      <w:r>
        <w:rPr>
          <w:rFonts w:ascii="Times New Roman" w:eastAsia="Times New Roman" w:hAnsi="Times New Roman" w:cs="Times New Roman"/>
          <w:b/>
          <w:color w:val="000000"/>
          <w:sz w:val="24"/>
          <w:szCs w:val="24"/>
        </w:rPr>
        <w:t xml:space="preserve"> de terrain </w:t>
      </w:r>
      <w:r>
        <w:rPr>
          <w:rFonts w:ascii="Times New Roman" w:eastAsia="Times New Roman" w:hAnsi="Times New Roman" w:cs="Times New Roman"/>
          <w:color w:val="000000"/>
          <w:sz w:val="24"/>
          <w:szCs w:val="24"/>
        </w:rPr>
        <w:t xml:space="preserve">qui peuvent donc répondre aux questions des participants au travers de leurs expériences quotidiennes. </w:t>
      </w:r>
    </w:p>
    <w:p w14:paraId="254F8D9A" w14:textId="77777777" w:rsidR="003E38CE" w:rsidRDefault="00DF3D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travers les formations offertes dans le cadre du Pôle Bruxellois, il s’agit également pour nous de partager notre expérience innovante de concertation intersectorielle afin de la rendre visible, accessible et peut-être même inspirante pour l’ensemble du réseau des professionnels concernés. </w:t>
      </w:r>
    </w:p>
    <w:p w14:paraId="77F81386" w14:textId="77777777" w:rsidR="003E38CE" w:rsidRDefault="003E38CE">
      <w:pPr>
        <w:pBdr>
          <w:top w:val="nil"/>
          <w:left w:val="nil"/>
          <w:bottom w:val="nil"/>
          <w:right w:val="nil"/>
          <w:between w:val="nil"/>
        </w:pBdr>
        <w:spacing w:line="240" w:lineRule="auto"/>
        <w:jc w:val="both"/>
        <w:rPr>
          <w:color w:val="000000"/>
          <w:sz w:val="24"/>
          <w:szCs w:val="24"/>
        </w:rPr>
      </w:pPr>
    </w:p>
    <w:p w14:paraId="0311FFEF" w14:textId="77777777" w:rsidR="003E38CE" w:rsidRDefault="003E38CE">
      <w:pPr>
        <w:pBdr>
          <w:top w:val="nil"/>
          <w:left w:val="nil"/>
          <w:bottom w:val="nil"/>
          <w:right w:val="nil"/>
          <w:between w:val="nil"/>
        </w:pBdr>
        <w:spacing w:line="240" w:lineRule="auto"/>
        <w:jc w:val="both"/>
        <w:rPr>
          <w:color w:val="000000"/>
          <w:sz w:val="24"/>
          <w:szCs w:val="24"/>
        </w:rPr>
      </w:pPr>
    </w:p>
    <w:p w14:paraId="649417DD" w14:textId="77777777" w:rsidR="003E38CE" w:rsidRDefault="003E38CE">
      <w:pPr>
        <w:pBdr>
          <w:top w:val="nil"/>
          <w:left w:val="nil"/>
          <w:bottom w:val="nil"/>
          <w:right w:val="nil"/>
          <w:between w:val="nil"/>
        </w:pBdr>
        <w:spacing w:line="240" w:lineRule="auto"/>
        <w:jc w:val="both"/>
        <w:rPr>
          <w:color w:val="000000"/>
          <w:sz w:val="24"/>
          <w:szCs w:val="24"/>
        </w:rPr>
      </w:pPr>
    </w:p>
    <w:p w14:paraId="2064614A" w14:textId="77777777" w:rsidR="003E38CE" w:rsidRDefault="003E38CE">
      <w:pPr>
        <w:pBdr>
          <w:top w:val="nil"/>
          <w:left w:val="nil"/>
          <w:bottom w:val="nil"/>
          <w:right w:val="nil"/>
          <w:between w:val="nil"/>
        </w:pBdr>
        <w:spacing w:line="240" w:lineRule="auto"/>
        <w:jc w:val="both"/>
        <w:rPr>
          <w:color w:val="000000"/>
          <w:sz w:val="24"/>
          <w:szCs w:val="24"/>
        </w:rPr>
      </w:pPr>
    </w:p>
    <w:p w14:paraId="45F522DB" w14:textId="77777777" w:rsidR="003E38CE" w:rsidRDefault="003E38CE">
      <w:pPr>
        <w:pBdr>
          <w:top w:val="nil"/>
          <w:left w:val="nil"/>
          <w:bottom w:val="nil"/>
          <w:right w:val="nil"/>
          <w:between w:val="nil"/>
        </w:pBdr>
        <w:spacing w:line="240" w:lineRule="auto"/>
        <w:jc w:val="both"/>
        <w:rPr>
          <w:color w:val="000000"/>
          <w:sz w:val="24"/>
          <w:szCs w:val="24"/>
        </w:rPr>
      </w:pPr>
    </w:p>
    <w:p w14:paraId="684716A1" w14:textId="77777777" w:rsidR="003E38CE" w:rsidRDefault="003E38CE">
      <w:pPr>
        <w:pBdr>
          <w:top w:val="nil"/>
          <w:left w:val="nil"/>
          <w:bottom w:val="nil"/>
          <w:right w:val="nil"/>
          <w:between w:val="nil"/>
        </w:pBdr>
        <w:spacing w:line="240" w:lineRule="auto"/>
        <w:jc w:val="both"/>
        <w:rPr>
          <w:color w:val="000000"/>
          <w:sz w:val="24"/>
          <w:szCs w:val="24"/>
        </w:rPr>
      </w:pPr>
    </w:p>
    <w:p w14:paraId="0A3C0DFC" w14:textId="77777777" w:rsidR="003E38CE" w:rsidRDefault="003E38CE">
      <w:pPr>
        <w:pBdr>
          <w:top w:val="nil"/>
          <w:left w:val="nil"/>
          <w:bottom w:val="nil"/>
          <w:right w:val="nil"/>
          <w:between w:val="nil"/>
        </w:pBdr>
        <w:spacing w:line="240" w:lineRule="auto"/>
        <w:jc w:val="both"/>
        <w:rPr>
          <w:color w:val="000000"/>
          <w:sz w:val="24"/>
          <w:szCs w:val="24"/>
        </w:rPr>
      </w:pPr>
    </w:p>
    <w:p w14:paraId="3CF13AD0" w14:textId="77777777" w:rsidR="003E38CE" w:rsidRDefault="00DF3DC7">
      <w:pPr>
        <w:rPr>
          <w:rFonts w:ascii="Times New Roman" w:eastAsia="Times New Roman" w:hAnsi="Times New Roman" w:cs="Times New Roman"/>
          <w:sz w:val="24"/>
          <w:szCs w:val="24"/>
        </w:rPr>
      </w:pPr>
      <w:r>
        <w:br w:type="page"/>
      </w:r>
      <w:r>
        <w:rPr>
          <w:rFonts w:ascii="Times New Roman" w:eastAsia="Times New Roman" w:hAnsi="Times New Roman" w:cs="Times New Roman"/>
        </w:rPr>
        <w:lastRenderedPageBreak/>
        <w:t xml:space="preserve">En 2023, cinq modules de formation seront organisés pour le réseau bruxellois : </w:t>
      </w: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260"/>
        <w:gridCol w:w="2121"/>
      </w:tblGrid>
      <w:tr w:rsidR="003E38CE" w14:paraId="7BE7443C" w14:textId="77777777">
        <w:tc>
          <w:tcPr>
            <w:tcW w:w="9062" w:type="dxa"/>
            <w:gridSpan w:val="3"/>
            <w:shd w:val="clear" w:color="auto" w:fill="002060"/>
          </w:tcPr>
          <w:p w14:paraId="0D6A153B" w14:textId="77777777" w:rsidR="003E38CE" w:rsidRDefault="00DF3DC7">
            <w:pPr>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 xml:space="preserve">Module initial </w:t>
            </w:r>
          </w:p>
          <w:p w14:paraId="39BD3FD7" w14:textId="77777777" w:rsidR="003E38CE" w:rsidRDefault="003E38CE">
            <w:pPr>
              <w:rPr>
                <w:rFonts w:ascii="Times New Roman" w:eastAsia="Times New Roman" w:hAnsi="Times New Roman" w:cs="Times New Roman"/>
                <w:color w:val="FFFFFF"/>
              </w:rPr>
            </w:pPr>
          </w:p>
          <w:p w14:paraId="2C46F8EB" w14:textId="77777777" w:rsidR="003E38CE" w:rsidRDefault="00DF3DC7">
            <w:pPr>
              <w:jc w:val="both"/>
              <w:rPr>
                <w:rFonts w:ascii="Times New Roman" w:eastAsia="Times New Roman" w:hAnsi="Times New Roman" w:cs="Times New Roman"/>
                <w:color w:val="FFFFFF"/>
              </w:rPr>
            </w:pPr>
            <w:r>
              <w:rPr>
                <w:rFonts w:ascii="Times New Roman" w:eastAsia="Times New Roman" w:hAnsi="Times New Roman" w:cs="Times New Roman"/>
                <w:b/>
                <w:color w:val="FFFFFF"/>
              </w:rPr>
              <w:t xml:space="preserve">Description : </w:t>
            </w:r>
            <w:r>
              <w:rPr>
                <w:rFonts w:ascii="Times New Roman" w:eastAsia="Times New Roman" w:hAnsi="Times New Roman" w:cs="Times New Roman"/>
                <w:color w:val="FFFFFF"/>
              </w:rPr>
              <w:t xml:space="preserve">Cette formation s’adresse à </w:t>
            </w:r>
            <w:proofErr w:type="spellStart"/>
            <w:r>
              <w:rPr>
                <w:rFonts w:ascii="Times New Roman" w:eastAsia="Times New Roman" w:hAnsi="Times New Roman" w:cs="Times New Roman"/>
                <w:color w:val="FFFFFF"/>
              </w:rPr>
              <w:t>tou</w:t>
            </w:r>
            <w:proofErr w:type="spellEnd"/>
            <w:r>
              <w:rPr>
                <w:rFonts w:ascii="Times New Roman" w:eastAsia="Times New Roman" w:hAnsi="Times New Roman" w:cs="Times New Roman"/>
                <w:color w:val="FFFFFF"/>
              </w:rPr>
              <w:t>-</w:t>
            </w:r>
            <w:proofErr w:type="spellStart"/>
            <w:r>
              <w:rPr>
                <w:rFonts w:ascii="Times New Roman" w:eastAsia="Times New Roman" w:hAnsi="Times New Roman" w:cs="Times New Roman"/>
                <w:color w:val="FFFFFF"/>
              </w:rPr>
              <w:t>te-s</w:t>
            </w:r>
            <w:proofErr w:type="spellEnd"/>
            <w:r>
              <w:rPr>
                <w:rFonts w:ascii="Times New Roman" w:eastAsia="Times New Roman" w:hAnsi="Times New Roman" w:cs="Times New Roman"/>
                <w:color w:val="FFFFFF"/>
              </w:rPr>
              <w:t xml:space="preserve"> les professionnel-le-s qui rencontrent des situations de violences conjugales. Elle propose de définir les violences conjugales et aborde les mécanismes relationnels qui régissent la violence conjugale. Nous proposons une grille de lecture systémique afin de mieux comprendre la VCF et surtout afin d’évaluer la dangerosité des situations.</w:t>
            </w:r>
          </w:p>
          <w:p w14:paraId="39C812BB" w14:textId="77777777" w:rsidR="003E38CE" w:rsidRDefault="003E38CE">
            <w:pPr>
              <w:rPr>
                <w:rFonts w:ascii="Times New Roman" w:eastAsia="Times New Roman" w:hAnsi="Times New Roman" w:cs="Times New Roman"/>
                <w:color w:val="FFFFFF"/>
              </w:rPr>
            </w:pPr>
          </w:p>
          <w:p w14:paraId="4B837516" w14:textId="77777777" w:rsidR="003E38CE" w:rsidRDefault="00DF3DC7">
            <w:pPr>
              <w:rPr>
                <w:rFonts w:ascii="Times New Roman" w:eastAsia="Times New Roman" w:hAnsi="Times New Roman" w:cs="Times New Roman"/>
                <w:color w:val="FFFFFF"/>
              </w:rPr>
            </w:pPr>
            <w:r>
              <w:rPr>
                <w:rFonts w:ascii="Times New Roman" w:eastAsia="Times New Roman" w:hAnsi="Times New Roman" w:cs="Times New Roman"/>
                <w:b/>
                <w:color w:val="FFFFFF"/>
              </w:rPr>
              <w:t>Public :</w:t>
            </w:r>
            <w:r>
              <w:rPr>
                <w:rFonts w:ascii="Times New Roman" w:eastAsia="Times New Roman" w:hAnsi="Times New Roman" w:cs="Times New Roman"/>
                <w:color w:val="FFFFFF"/>
              </w:rPr>
              <w:t xml:space="preserve"> </w:t>
            </w:r>
            <w:r>
              <w:rPr>
                <w:rFonts w:ascii="Times New Roman" w:eastAsia="Times New Roman" w:hAnsi="Times New Roman" w:cs="Times New Roman"/>
                <w:color w:val="FFFFFF"/>
                <w:u w:val="single"/>
              </w:rPr>
              <w:t>Uniquement à la destination des associations  financées par la COCOF ou  du réseau bruxellois</w:t>
            </w:r>
            <w:r>
              <w:rPr>
                <w:rFonts w:ascii="Times New Roman" w:eastAsia="Times New Roman" w:hAnsi="Times New Roman" w:cs="Times New Roman"/>
                <w:color w:val="FFFFFF"/>
              </w:rPr>
              <w:t>.</w:t>
            </w:r>
          </w:p>
          <w:p w14:paraId="0D2FAF14" w14:textId="77777777" w:rsidR="003E38CE" w:rsidRDefault="00DF3DC7">
            <w:pPr>
              <w:rPr>
                <w:rFonts w:ascii="Times New Roman" w:eastAsia="Times New Roman" w:hAnsi="Times New Roman" w:cs="Times New Roman"/>
                <w:color w:val="FFFFFF"/>
              </w:rPr>
            </w:pPr>
            <w:r>
              <w:rPr>
                <w:rFonts w:ascii="Times New Roman" w:eastAsia="Times New Roman" w:hAnsi="Times New Roman" w:cs="Times New Roman"/>
                <w:b/>
                <w:color w:val="FFFFFF"/>
              </w:rPr>
              <w:t>Nombre de jours :</w:t>
            </w:r>
            <w:r>
              <w:rPr>
                <w:rFonts w:ascii="Times New Roman" w:eastAsia="Times New Roman" w:hAnsi="Times New Roman" w:cs="Times New Roman"/>
                <w:color w:val="FFFFFF"/>
              </w:rPr>
              <w:t xml:space="preserve"> 3</w:t>
            </w:r>
          </w:p>
          <w:p w14:paraId="795C3CD2" w14:textId="77777777" w:rsidR="003E38CE" w:rsidRDefault="00DF3DC7">
            <w:pPr>
              <w:rPr>
                <w:rFonts w:ascii="Times New Roman" w:eastAsia="Times New Roman" w:hAnsi="Times New Roman" w:cs="Times New Roman"/>
                <w:color w:val="FFFFFF"/>
              </w:rPr>
            </w:pPr>
            <w:r>
              <w:rPr>
                <w:rFonts w:ascii="Times New Roman" w:eastAsia="Times New Roman" w:hAnsi="Times New Roman" w:cs="Times New Roman"/>
                <w:b/>
                <w:color w:val="FFFFFF"/>
              </w:rPr>
              <w:t>Inscription :</w:t>
            </w:r>
            <w:r>
              <w:rPr>
                <w:rFonts w:ascii="Times New Roman" w:eastAsia="Times New Roman" w:hAnsi="Times New Roman" w:cs="Times New Roman"/>
                <w:color w:val="FFFFFF"/>
              </w:rPr>
              <w:t xml:space="preserve"> Uniquement auprès des personnes de contact renseignées</w:t>
            </w:r>
          </w:p>
          <w:p w14:paraId="62964B15" w14:textId="77777777" w:rsidR="003E38CE" w:rsidRDefault="00DF3DC7">
            <w:pPr>
              <w:rPr>
                <w:rFonts w:ascii="Times New Roman" w:eastAsia="Times New Roman" w:hAnsi="Times New Roman" w:cs="Times New Roman"/>
                <w:color w:val="FFFFFF"/>
                <w:sz w:val="36"/>
                <w:szCs w:val="36"/>
              </w:rPr>
            </w:pPr>
            <w:r>
              <w:rPr>
                <w:rFonts w:ascii="Times New Roman" w:eastAsia="Times New Roman" w:hAnsi="Times New Roman" w:cs="Times New Roman"/>
                <w:b/>
                <w:color w:val="FFFFFF"/>
                <w:sz w:val="36"/>
                <w:szCs w:val="36"/>
              </w:rPr>
              <w:t>Lieu :</w:t>
            </w:r>
            <w:r>
              <w:rPr>
                <w:rFonts w:ascii="Times New Roman" w:eastAsia="Times New Roman" w:hAnsi="Times New Roman" w:cs="Times New Roman"/>
                <w:color w:val="FFFFFF"/>
                <w:sz w:val="36"/>
                <w:szCs w:val="36"/>
              </w:rPr>
              <w:t xml:space="preserve"> Rue du Marteau, 19 à 1000 Bruxelles </w:t>
            </w:r>
          </w:p>
          <w:p w14:paraId="3ACB5C24" w14:textId="77777777" w:rsidR="003E38CE" w:rsidRDefault="003E38CE">
            <w:pPr>
              <w:rPr>
                <w:rFonts w:ascii="Times New Roman" w:eastAsia="Times New Roman" w:hAnsi="Times New Roman" w:cs="Times New Roman"/>
                <w:color w:val="FFFFFF"/>
              </w:rPr>
            </w:pPr>
          </w:p>
          <w:p w14:paraId="269AA00E" w14:textId="77777777" w:rsidR="003E38CE" w:rsidRDefault="003E38CE">
            <w:pPr>
              <w:rPr>
                <w:rFonts w:ascii="Times New Roman" w:eastAsia="Times New Roman" w:hAnsi="Times New Roman" w:cs="Times New Roman"/>
                <w:color w:val="FFFFFF"/>
              </w:rPr>
            </w:pPr>
          </w:p>
          <w:p w14:paraId="14FAFDCC" w14:textId="77777777" w:rsidR="003E38CE" w:rsidRDefault="003E38CE">
            <w:pPr>
              <w:rPr>
                <w:rFonts w:ascii="Times New Roman" w:eastAsia="Times New Roman" w:hAnsi="Times New Roman" w:cs="Times New Roman"/>
              </w:rPr>
            </w:pPr>
          </w:p>
        </w:tc>
      </w:tr>
      <w:tr w:rsidR="003E38CE" w14:paraId="636C1CA2" w14:textId="77777777">
        <w:tc>
          <w:tcPr>
            <w:tcW w:w="3681" w:type="dxa"/>
          </w:tcPr>
          <w:p w14:paraId="7231BCC9"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MODULE N° 1</w:t>
            </w:r>
          </w:p>
        </w:tc>
        <w:tc>
          <w:tcPr>
            <w:tcW w:w="3260" w:type="dxa"/>
          </w:tcPr>
          <w:p w14:paraId="7924691F"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Personne de contact</w:t>
            </w:r>
          </w:p>
        </w:tc>
        <w:tc>
          <w:tcPr>
            <w:tcW w:w="2121" w:type="dxa"/>
          </w:tcPr>
          <w:p w14:paraId="04E1BF14"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Coordonnées</w:t>
            </w:r>
          </w:p>
        </w:tc>
      </w:tr>
      <w:tr w:rsidR="003E38CE" w14:paraId="3DE44DEB" w14:textId="77777777">
        <w:tc>
          <w:tcPr>
            <w:tcW w:w="3681" w:type="dxa"/>
          </w:tcPr>
          <w:p w14:paraId="45935FCC" w14:textId="77777777" w:rsidR="003E38CE" w:rsidRDefault="003E38CE">
            <w:pPr>
              <w:rPr>
                <w:rFonts w:ascii="Times New Roman" w:eastAsia="Times New Roman" w:hAnsi="Times New Roman" w:cs="Times New Roman"/>
              </w:rPr>
            </w:pPr>
          </w:p>
          <w:p w14:paraId="41CEF2FF"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Jeudi 9 février 2023</w:t>
            </w:r>
          </w:p>
          <w:p w14:paraId="3B4CEAF7"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Jeudi 16 février 2023</w:t>
            </w:r>
          </w:p>
          <w:p w14:paraId="10DEE6C4"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Jeudi 23 février 2023</w:t>
            </w:r>
          </w:p>
          <w:p w14:paraId="5247A94B" w14:textId="77777777" w:rsidR="003E38CE" w:rsidRDefault="003E38CE" w:rsidP="00FF18B1">
            <w:pPr>
              <w:pBdr>
                <w:top w:val="nil"/>
                <w:left w:val="nil"/>
                <w:bottom w:val="nil"/>
                <w:right w:val="nil"/>
                <w:between w:val="nil"/>
              </w:pBdr>
              <w:ind w:left="720"/>
              <w:rPr>
                <w:rFonts w:ascii="Times New Roman" w:eastAsia="Times New Roman" w:hAnsi="Times New Roman" w:cs="Times New Roman"/>
                <w:color w:val="000000"/>
              </w:rPr>
            </w:pPr>
          </w:p>
        </w:tc>
        <w:tc>
          <w:tcPr>
            <w:tcW w:w="3260" w:type="dxa"/>
          </w:tcPr>
          <w:p w14:paraId="22369603" w14:textId="77777777" w:rsidR="003E38CE" w:rsidRDefault="003E38CE">
            <w:pPr>
              <w:rPr>
                <w:rFonts w:ascii="Times New Roman" w:eastAsia="Times New Roman" w:hAnsi="Times New Roman" w:cs="Times New Roman"/>
              </w:rPr>
            </w:pPr>
          </w:p>
          <w:p w14:paraId="2325BCEB" w14:textId="77777777" w:rsidR="003E38CE" w:rsidRDefault="003E38CE">
            <w:pPr>
              <w:jc w:val="center"/>
              <w:rPr>
                <w:rFonts w:ascii="Times New Roman" w:eastAsia="Times New Roman" w:hAnsi="Times New Roman" w:cs="Times New Roman"/>
              </w:rPr>
            </w:pPr>
          </w:p>
          <w:p w14:paraId="79CD5650" w14:textId="77777777" w:rsidR="003E38CE" w:rsidRDefault="00DF3DC7">
            <w:pPr>
              <w:jc w:val="center"/>
              <w:rPr>
                <w:rFonts w:ascii="Times New Roman" w:eastAsia="Times New Roman" w:hAnsi="Times New Roman" w:cs="Times New Roman"/>
              </w:rPr>
            </w:pPr>
            <w:r>
              <w:rPr>
                <w:rFonts w:ascii="Times New Roman" w:eastAsia="Times New Roman" w:hAnsi="Times New Roman" w:cs="Times New Roman"/>
              </w:rPr>
              <w:t>Praxis</w:t>
            </w:r>
          </w:p>
          <w:p w14:paraId="55753E30" w14:textId="77777777" w:rsidR="003E38CE" w:rsidRDefault="00EB793A">
            <w:pPr>
              <w:jc w:val="center"/>
              <w:rPr>
                <w:rFonts w:ascii="Times New Roman" w:eastAsia="Times New Roman" w:hAnsi="Times New Roman" w:cs="Times New Roman"/>
              </w:rPr>
            </w:pPr>
            <w:hyperlink r:id="rId12">
              <w:r w:rsidR="00DF3DC7">
                <w:rPr>
                  <w:rFonts w:ascii="Times New Roman" w:eastAsia="Times New Roman" w:hAnsi="Times New Roman" w:cs="Times New Roman"/>
                  <w:color w:val="0563C1"/>
                  <w:u w:val="single"/>
                </w:rPr>
                <w:t>Valerie.gaillez@asblpraxis.be</w:t>
              </w:r>
            </w:hyperlink>
          </w:p>
          <w:p w14:paraId="0DDF8C7C" w14:textId="77777777" w:rsidR="003E38CE" w:rsidRDefault="003E38CE">
            <w:pPr>
              <w:jc w:val="center"/>
              <w:rPr>
                <w:rFonts w:ascii="Times New Roman" w:eastAsia="Times New Roman" w:hAnsi="Times New Roman" w:cs="Times New Roman"/>
              </w:rPr>
            </w:pPr>
          </w:p>
        </w:tc>
        <w:tc>
          <w:tcPr>
            <w:tcW w:w="2121" w:type="dxa"/>
          </w:tcPr>
          <w:p w14:paraId="541D2ABE" w14:textId="77777777" w:rsidR="003E38CE" w:rsidRDefault="003E38CE">
            <w:pPr>
              <w:rPr>
                <w:rFonts w:ascii="Times New Roman" w:eastAsia="Times New Roman" w:hAnsi="Times New Roman" w:cs="Times New Roman"/>
              </w:rPr>
            </w:pPr>
          </w:p>
          <w:p w14:paraId="7DFD8F9D"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02/217.98.70</w:t>
            </w:r>
          </w:p>
          <w:p w14:paraId="037B7D04" w14:textId="77777777" w:rsidR="003E38CE" w:rsidRDefault="003E38CE">
            <w:pPr>
              <w:jc w:val="center"/>
              <w:rPr>
                <w:rFonts w:ascii="Times New Roman" w:eastAsia="Times New Roman" w:hAnsi="Times New Roman" w:cs="Times New Roman"/>
                <w:b/>
              </w:rPr>
            </w:pPr>
          </w:p>
          <w:p w14:paraId="3377A30C"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OU</w:t>
            </w:r>
          </w:p>
          <w:p w14:paraId="0FB6DDBA" w14:textId="77777777" w:rsidR="003E38CE" w:rsidRDefault="003E38CE">
            <w:pPr>
              <w:jc w:val="center"/>
              <w:rPr>
                <w:rFonts w:ascii="Times New Roman" w:eastAsia="Times New Roman" w:hAnsi="Times New Roman" w:cs="Times New Roman"/>
                <w:b/>
              </w:rPr>
            </w:pPr>
          </w:p>
          <w:p w14:paraId="7564DE4A"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071/49-84-79</w:t>
            </w:r>
          </w:p>
          <w:p w14:paraId="39B0C627" w14:textId="77777777" w:rsidR="003E38CE" w:rsidRDefault="003E38CE">
            <w:pPr>
              <w:jc w:val="center"/>
              <w:rPr>
                <w:rFonts w:ascii="Times New Roman" w:eastAsia="Times New Roman" w:hAnsi="Times New Roman" w:cs="Times New Roman"/>
              </w:rPr>
            </w:pPr>
          </w:p>
          <w:p w14:paraId="4DAE9704" w14:textId="77777777" w:rsidR="003E38CE" w:rsidRDefault="003E38CE">
            <w:pPr>
              <w:jc w:val="center"/>
              <w:rPr>
                <w:rFonts w:ascii="Times New Roman" w:eastAsia="Times New Roman" w:hAnsi="Times New Roman" w:cs="Times New Roman"/>
              </w:rPr>
            </w:pPr>
          </w:p>
        </w:tc>
      </w:tr>
      <w:tr w:rsidR="003E38CE" w14:paraId="58F43215" w14:textId="77777777">
        <w:tc>
          <w:tcPr>
            <w:tcW w:w="3681" w:type="dxa"/>
          </w:tcPr>
          <w:p w14:paraId="7A8E0590"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MODULE N° 2</w:t>
            </w:r>
          </w:p>
        </w:tc>
        <w:tc>
          <w:tcPr>
            <w:tcW w:w="3260" w:type="dxa"/>
          </w:tcPr>
          <w:p w14:paraId="3578534F"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Personne de contact</w:t>
            </w:r>
          </w:p>
        </w:tc>
        <w:tc>
          <w:tcPr>
            <w:tcW w:w="2121" w:type="dxa"/>
          </w:tcPr>
          <w:p w14:paraId="6420CA0D"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Coordonnées</w:t>
            </w:r>
          </w:p>
        </w:tc>
      </w:tr>
      <w:tr w:rsidR="003E38CE" w14:paraId="61FF449E" w14:textId="77777777">
        <w:tc>
          <w:tcPr>
            <w:tcW w:w="3681" w:type="dxa"/>
          </w:tcPr>
          <w:p w14:paraId="2B3235E8" w14:textId="77777777" w:rsidR="003E38CE" w:rsidRDefault="003E38CE">
            <w:pPr>
              <w:jc w:val="center"/>
              <w:rPr>
                <w:rFonts w:ascii="Times New Roman" w:eastAsia="Times New Roman" w:hAnsi="Times New Roman" w:cs="Times New Roman"/>
              </w:rPr>
            </w:pPr>
          </w:p>
          <w:p w14:paraId="404ADCCC"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Jeudi 9 mars 2023</w:t>
            </w:r>
          </w:p>
          <w:p w14:paraId="13055DF2"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Mardi 14 mars 2023</w:t>
            </w:r>
          </w:p>
          <w:p w14:paraId="4FF1CC9A"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Mardi 28 mars 2023</w:t>
            </w:r>
          </w:p>
          <w:p w14:paraId="0A4318EC" w14:textId="77777777" w:rsidR="003E38CE" w:rsidRDefault="003E38CE" w:rsidP="00383C31">
            <w:pPr>
              <w:pBdr>
                <w:top w:val="nil"/>
                <w:left w:val="nil"/>
                <w:bottom w:val="nil"/>
                <w:right w:val="nil"/>
                <w:between w:val="nil"/>
              </w:pBdr>
              <w:ind w:left="720"/>
              <w:rPr>
                <w:rFonts w:ascii="Times New Roman" w:eastAsia="Times New Roman" w:hAnsi="Times New Roman" w:cs="Times New Roman"/>
              </w:rPr>
            </w:pPr>
          </w:p>
        </w:tc>
        <w:tc>
          <w:tcPr>
            <w:tcW w:w="3260" w:type="dxa"/>
          </w:tcPr>
          <w:p w14:paraId="4B1FDB91" w14:textId="77777777" w:rsidR="003E38CE" w:rsidRDefault="003E38CE">
            <w:pPr>
              <w:jc w:val="center"/>
              <w:rPr>
                <w:rFonts w:ascii="Times New Roman" w:eastAsia="Times New Roman" w:hAnsi="Times New Roman" w:cs="Times New Roman"/>
              </w:rPr>
            </w:pPr>
          </w:p>
          <w:p w14:paraId="20372E9B" w14:textId="77777777" w:rsidR="003E38CE" w:rsidRDefault="00DF3DC7">
            <w:pPr>
              <w:jc w:val="center"/>
              <w:rPr>
                <w:rFonts w:ascii="Times New Roman" w:eastAsia="Times New Roman" w:hAnsi="Times New Roman" w:cs="Times New Roman"/>
              </w:rPr>
            </w:pPr>
            <w:r>
              <w:rPr>
                <w:rFonts w:ascii="Times New Roman" w:eastAsia="Times New Roman" w:hAnsi="Times New Roman" w:cs="Times New Roman"/>
              </w:rPr>
              <w:t>Praxis</w:t>
            </w:r>
          </w:p>
          <w:p w14:paraId="0003BD7D" w14:textId="77777777" w:rsidR="003E38CE" w:rsidRDefault="00EB793A">
            <w:pPr>
              <w:jc w:val="center"/>
              <w:rPr>
                <w:rFonts w:ascii="Times New Roman" w:eastAsia="Times New Roman" w:hAnsi="Times New Roman" w:cs="Times New Roman"/>
              </w:rPr>
            </w:pPr>
            <w:hyperlink r:id="rId13">
              <w:r w:rsidR="00DF3DC7">
                <w:rPr>
                  <w:rFonts w:ascii="Times New Roman" w:eastAsia="Times New Roman" w:hAnsi="Times New Roman" w:cs="Times New Roman"/>
                  <w:color w:val="0563C1"/>
                  <w:u w:val="single"/>
                </w:rPr>
                <w:t>Valerie.gaillez@asblpraxis.be</w:t>
              </w:r>
            </w:hyperlink>
          </w:p>
          <w:p w14:paraId="2A891B56" w14:textId="77777777" w:rsidR="003E38CE" w:rsidRDefault="003E38CE">
            <w:pPr>
              <w:jc w:val="center"/>
              <w:rPr>
                <w:rFonts w:ascii="Times New Roman" w:eastAsia="Times New Roman" w:hAnsi="Times New Roman" w:cs="Times New Roman"/>
              </w:rPr>
            </w:pPr>
          </w:p>
          <w:p w14:paraId="68EA6B30" w14:textId="77777777" w:rsidR="003E38CE" w:rsidRDefault="003E38CE">
            <w:pPr>
              <w:jc w:val="center"/>
              <w:rPr>
                <w:rFonts w:ascii="Times New Roman" w:eastAsia="Times New Roman" w:hAnsi="Times New Roman" w:cs="Times New Roman"/>
              </w:rPr>
            </w:pPr>
          </w:p>
        </w:tc>
        <w:tc>
          <w:tcPr>
            <w:tcW w:w="2121" w:type="dxa"/>
          </w:tcPr>
          <w:p w14:paraId="041EF9E7" w14:textId="77777777" w:rsidR="003E38CE" w:rsidRDefault="003E38CE">
            <w:pPr>
              <w:jc w:val="center"/>
              <w:rPr>
                <w:rFonts w:ascii="Times New Roman" w:eastAsia="Times New Roman" w:hAnsi="Times New Roman" w:cs="Times New Roman"/>
              </w:rPr>
            </w:pPr>
          </w:p>
          <w:p w14:paraId="3365CC77"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02/217.98.70</w:t>
            </w:r>
          </w:p>
          <w:p w14:paraId="6361B7E3" w14:textId="77777777" w:rsidR="003E38CE" w:rsidRDefault="003E38CE">
            <w:pPr>
              <w:jc w:val="center"/>
              <w:rPr>
                <w:rFonts w:ascii="Times New Roman" w:eastAsia="Times New Roman" w:hAnsi="Times New Roman" w:cs="Times New Roman"/>
                <w:b/>
              </w:rPr>
            </w:pPr>
          </w:p>
          <w:p w14:paraId="36D86452"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 xml:space="preserve">OU </w:t>
            </w:r>
          </w:p>
          <w:p w14:paraId="268D6400" w14:textId="77777777" w:rsidR="003E38CE" w:rsidRDefault="003E38CE">
            <w:pPr>
              <w:jc w:val="center"/>
              <w:rPr>
                <w:rFonts w:ascii="Times New Roman" w:eastAsia="Times New Roman" w:hAnsi="Times New Roman" w:cs="Times New Roman"/>
                <w:b/>
              </w:rPr>
            </w:pPr>
          </w:p>
          <w:p w14:paraId="19420F0C"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071/49-84-79</w:t>
            </w:r>
          </w:p>
          <w:p w14:paraId="1647F7EF" w14:textId="77777777" w:rsidR="003E38CE" w:rsidRDefault="003E38CE">
            <w:pPr>
              <w:rPr>
                <w:rFonts w:ascii="Times New Roman" w:eastAsia="Times New Roman" w:hAnsi="Times New Roman" w:cs="Times New Roman"/>
              </w:rPr>
            </w:pPr>
          </w:p>
        </w:tc>
      </w:tr>
      <w:tr w:rsidR="003E38CE" w14:paraId="72EAB2C2" w14:textId="77777777">
        <w:tc>
          <w:tcPr>
            <w:tcW w:w="3681" w:type="dxa"/>
          </w:tcPr>
          <w:p w14:paraId="18F85577" w14:textId="77777777" w:rsidR="003E38CE" w:rsidRDefault="00DF3DC7">
            <w:pPr>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MODULE N°3</w:t>
            </w:r>
          </w:p>
        </w:tc>
        <w:tc>
          <w:tcPr>
            <w:tcW w:w="3260" w:type="dxa"/>
          </w:tcPr>
          <w:p w14:paraId="09F37792"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Personne de contact</w:t>
            </w:r>
          </w:p>
        </w:tc>
        <w:tc>
          <w:tcPr>
            <w:tcW w:w="2121" w:type="dxa"/>
          </w:tcPr>
          <w:p w14:paraId="5C3EDE80"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Coordonnées</w:t>
            </w:r>
          </w:p>
        </w:tc>
      </w:tr>
      <w:tr w:rsidR="003E38CE" w14:paraId="602583D6" w14:textId="77777777">
        <w:tc>
          <w:tcPr>
            <w:tcW w:w="3681" w:type="dxa"/>
          </w:tcPr>
          <w:p w14:paraId="30D8A9A6" w14:textId="77777777" w:rsidR="003E38CE" w:rsidRDefault="003E38CE">
            <w:pPr>
              <w:jc w:val="center"/>
              <w:rPr>
                <w:rFonts w:ascii="Times New Roman" w:eastAsia="Times New Roman" w:hAnsi="Times New Roman" w:cs="Times New Roman"/>
              </w:rPr>
            </w:pPr>
          </w:p>
          <w:p w14:paraId="02F111CF"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rPr>
              <w:t>Mercredi 12 avril 2023</w:t>
            </w:r>
          </w:p>
          <w:p w14:paraId="7544F721"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rPr>
              <w:t>Mercredi 19 avril 2023</w:t>
            </w:r>
          </w:p>
          <w:p w14:paraId="71C9B163" w14:textId="77777777" w:rsidR="003E38CE" w:rsidRDefault="00DF3DC7">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rPr>
              <w:t>Mercredi 26 avril 2023</w:t>
            </w:r>
          </w:p>
          <w:p w14:paraId="61A7123B" w14:textId="77777777" w:rsidR="003E38CE" w:rsidRDefault="003E38CE">
            <w:pPr>
              <w:pBdr>
                <w:top w:val="nil"/>
                <w:left w:val="nil"/>
                <w:bottom w:val="nil"/>
                <w:right w:val="nil"/>
                <w:between w:val="nil"/>
              </w:pBdr>
              <w:spacing w:after="160" w:line="259" w:lineRule="auto"/>
              <w:ind w:left="720"/>
              <w:rPr>
                <w:rFonts w:ascii="Times New Roman" w:eastAsia="Times New Roman" w:hAnsi="Times New Roman" w:cs="Times New Roman"/>
                <w:color w:val="9900FF"/>
              </w:rPr>
            </w:pPr>
          </w:p>
          <w:p w14:paraId="61735798" w14:textId="77777777" w:rsidR="003E38CE" w:rsidRDefault="003E38CE">
            <w:pPr>
              <w:jc w:val="center"/>
              <w:rPr>
                <w:rFonts w:ascii="Times New Roman" w:eastAsia="Times New Roman" w:hAnsi="Times New Roman" w:cs="Times New Roman"/>
              </w:rPr>
            </w:pPr>
          </w:p>
        </w:tc>
        <w:tc>
          <w:tcPr>
            <w:tcW w:w="3260" w:type="dxa"/>
          </w:tcPr>
          <w:p w14:paraId="20F44D38" w14:textId="77777777" w:rsidR="003E38CE" w:rsidRDefault="003E38CE">
            <w:pPr>
              <w:jc w:val="center"/>
              <w:rPr>
                <w:rFonts w:ascii="Times New Roman" w:eastAsia="Times New Roman" w:hAnsi="Times New Roman" w:cs="Times New Roman"/>
              </w:rPr>
            </w:pPr>
          </w:p>
          <w:p w14:paraId="57431F81" w14:textId="77777777" w:rsidR="003E38CE" w:rsidRDefault="003E38CE">
            <w:pPr>
              <w:jc w:val="center"/>
              <w:rPr>
                <w:rFonts w:ascii="Times New Roman" w:eastAsia="Times New Roman" w:hAnsi="Times New Roman" w:cs="Times New Roman"/>
              </w:rPr>
            </w:pPr>
          </w:p>
          <w:p w14:paraId="451C809D" w14:textId="77777777" w:rsidR="003E38CE" w:rsidRDefault="00DF3DC7">
            <w:pPr>
              <w:jc w:val="center"/>
              <w:rPr>
                <w:rFonts w:ascii="Times New Roman" w:eastAsia="Times New Roman" w:hAnsi="Times New Roman" w:cs="Times New Roman"/>
              </w:rPr>
            </w:pPr>
            <w:r>
              <w:rPr>
                <w:rFonts w:ascii="Times New Roman" w:eastAsia="Times New Roman" w:hAnsi="Times New Roman" w:cs="Times New Roman"/>
              </w:rPr>
              <w:t>Praxis</w:t>
            </w:r>
          </w:p>
          <w:p w14:paraId="717EDE53" w14:textId="77777777" w:rsidR="003E38CE" w:rsidRDefault="00EB793A">
            <w:pPr>
              <w:jc w:val="center"/>
              <w:rPr>
                <w:rFonts w:ascii="Times New Roman" w:eastAsia="Times New Roman" w:hAnsi="Times New Roman" w:cs="Times New Roman"/>
              </w:rPr>
            </w:pPr>
            <w:hyperlink r:id="rId14">
              <w:r w:rsidR="00DF3DC7">
                <w:rPr>
                  <w:rFonts w:ascii="Times New Roman" w:eastAsia="Times New Roman" w:hAnsi="Times New Roman" w:cs="Times New Roman"/>
                  <w:color w:val="0563C1"/>
                  <w:u w:val="single"/>
                </w:rPr>
                <w:t>Valerie.gaillez@asblpraxis.be</w:t>
              </w:r>
            </w:hyperlink>
          </w:p>
          <w:p w14:paraId="2B240772" w14:textId="77777777" w:rsidR="003E38CE" w:rsidRDefault="003E38CE">
            <w:pPr>
              <w:jc w:val="center"/>
              <w:rPr>
                <w:rFonts w:ascii="Times New Roman" w:eastAsia="Times New Roman" w:hAnsi="Times New Roman" w:cs="Times New Roman"/>
              </w:rPr>
            </w:pPr>
          </w:p>
          <w:p w14:paraId="203E6C78" w14:textId="77777777" w:rsidR="003E38CE" w:rsidRDefault="003E38CE">
            <w:pPr>
              <w:jc w:val="center"/>
              <w:rPr>
                <w:rFonts w:ascii="Times New Roman" w:eastAsia="Times New Roman" w:hAnsi="Times New Roman" w:cs="Times New Roman"/>
              </w:rPr>
            </w:pPr>
          </w:p>
          <w:p w14:paraId="15D3F915" w14:textId="77777777" w:rsidR="003E38CE" w:rsidRDefault="003E38CE">
            <w:pPr>
              <w:jc w:val="center"/>
              <w:rPr>
                <w:rFonts w:ascii="Times New Roman" w:eastAsia="Times New Roman" w:hAnsi="Times New Roman" w:cs="Times New Roman"/>
              </w:rPr>
            </w:pPr>
          </w:p>
        </w:tc>
        <w:tc>
          <w:tcPr>
            <w:tcW w:w="2121" w:type="dxa"/>
          </w:tcPr>
          <w:p w14:paraId="00076B08" w14:textId="77777777" w:rsidR="003E38CE" w:rsidRDefault="003E38CE">
            <w:pPr>
              <w:jc w:val="center"/>
              <w:rPr>
                <w:rFonts w:ascii="Times New Roman" w:eastAsia="Times New Roman" w:hAnsi="Times New Roman" w:cs="Times New Roman"/>
              </w:rPr>
            </w:pPr>
          </w:p>
          <w:p w14:paraId="37A1C190"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02/217.98.70</w:t>
            </w:r>
          </w:p>
          <w:p w14:paraId="538B78DF" w14:textId="77777777" w:rsidR="003E38CE" w:rsidRDefault="003E38CE">
            <w:pPr>
              <w:jc w:val="center"/>
              <w:rPr>
                <w:rFonts w:ascii="Times New Roman" w:eastAsia="Times New Roman" w:hAnsi="Times New Roman" w:cs="Times New Roman"/>
                <w:b/>
              </w:rPr>
            </w:pPr>
          </w:p>
          <w:p w14:paraId="28A8D609"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 xml:space="preserve">OU </w:t>
            </w:r>
          </w:p>
          <w:p w14:paraId="7027D4A2" w14:textId="77777777" w:rsidR="003E38CE" w:rsidRDefault="003E38CE">
            <w:pPr>
              <w:jc w:val="center"/>
              <w:rPr>
                <w:rFonts w:ascii="Times New Roman" w:eastAsia="Times New Roman" w:hAnsi="Times New Roman" w:cs="Times New Roman"/>
                <w:b/>
              </w:rPr>
            </w:pPr>
          </w:p>
          <w:p w14:paraId="431541FD"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071/49-84-79</w:t>
            </w:r>
          </w:p>
          <w:p w14:paraId="2191598F" w14:textId="77777777" w:rsidR="003E38CE" w:rsidRDefault="003E38CE">
            <w:pPr>
              <w:rPr>
                <w:rFonts w:ascii="Times New Roman" w:eastAsia="Times New Roman" w:hAnsi="Times New Roman" w:cs="Times New Roman"/>
              </w:rPr>
            </w:pPr>
          </w:p>
        </w:tc>
      </w:tr>
    </w:tbl>
    <w:p w14:paraId="1A3F8E1F" w14:textId="77777777" w:rsidR="003E38CE" w:rsidRDefault="003E38CE">
      <w:pPr>
        <w:rPr>
          <w:rFonts w:ascii="Times New Roman" w:eastAsia="Times New Roman" w:hAnsi="Times New Roman" w:cs="Times New Roman"/>
          <w:sz w:val="24"/>
          <w:szCs w:val="24"/>
        </w:rPr>
      </w:pPr>
    </w:p>
    <w:p w14:paraId="133C0BE3" w14:textId="77777777" w:rsidR="003E38CE" w:rsidRDefault="003E38CE">
      <w:pPr>
        <w:rPr>
          <w:rFonts w:ascii="Times New Roman" w:eastAsia="Times New Roman" w:hAnsi="Times New Roman" w:cs="Times New Roman"/>
          <w:sz w:val="24"/>
          <w:szCs w:val="24"/>
        </w:rPr>
      </w:pPr>
    </w:p>
    <w:p w14:paraId="01A0C807" w14:textId="77777777" w:rsidR="003E38CE" w:rsidRDefault="003E38CE">
      <w:pPr>
        <w:rPr>
          <w:rFonts w:ascii="Times New Roman" w:eastAsia="Times New Roman" w:hAnsi="Times New Roman" w:cs="Times New Roman"/>
          <w:sz w:val="24"/>
          <w:szCs w:val="24"/>
        </w:rPr>
      </w:pPr>
    </w:p>
    <w:p w14:paraId="10266FBD" w14:textId="77777777" w:rsidR="00A94616" w:rsidRDefault="00A94616">
      <w:pPr>
        <w:rPr>
          <w:rFonts w:ascii="Times New Roman" w:eastAsia="Times New Roman" w:hAnsi="Times New Roman" w:cs="Times New Roman"/>
          <w:sz w:val="24"/>
          <w:szCs w:val="24"/>
        </w:rPr>
      </w:pPr>
    </w:p>
    <w:p w14:paraId="2D996C2C" w14:textId="77777777" w:rsidR="00A94616" w:rsidRDefault="00A94616">
      <w:pPr>
        <w:rPr>
          <w:rFonts w:ascii="Times New Roman" w:eastAsia="Times New Roman" w:hAnsi="Times New Roman" w:cs="Times New Roman"/>
          <w:sz w:val="24"/>
          <w:szCs w:val="24"/>
        </w:rPr>
      </w:pPr>
    </w:p>
    <w:p w14:paraId="71D79009" w14:textId="77777777" w:rsidR="003E38CE" w:rsidRDefault="003E38CE">
      <w:pPr>
        <w:rPr>
          <w:rFonts w:ascii="Times New Roman" w:eastAsia="Times New Roman" w:hAnsi="Times New Roman" w:cs="Times New Roman"/>
          <w:sz w:val="24"/>
          <w:szCs w:val="24"/>
        </w:rPr>
      </w:pPr>
    </w:p>
    <w:p w14:paraId="75BDACBA" w14:textId="77777777" w:rsidR="003E38CE" w:rsidRDefault="003E38CE">
      <w:pPr>
        <w:rPr>
          <w:rFonts w:ascii="Times New Roman" w:eastAsia="Times New Roman" w:hAnsi="Times New Roman" w:cs="Times New Roman"/>
          <w:sz w:val="24"/>
          <w:szCs w:val="24"/>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260"/>
        <w:gridCol w:w="2121"/>
      </w:tblGrid>
      <w:tr w:rsidR="003E38CE" w14:paraId="2688D43B" w14:textId="77777777">
        <w:tc>
          <w:tcPr>
            <w:tcW w:w="3681" w:type="dxa"/>
          </w:tcPr>
          <w:p w14:paraId="0898631F" w14:textId="77777777" w:rsidR="003E38CE" w:rsidRDefault="00DF3DC7">
            <w:pPr>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Module N° 4</w:t>
            </w:r>
          </w:p>
        </w:tc>
        <w:tc>
          <w:tcPr>
            <w:tcW w:w="3260" w:type="dxa"/>
          </w:tcPr>
          <w:p w14:paraId="591F4000"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Personne de contact</w:t>
            </w:r>
          </w:p>
        </w:tc>
        <w:tc>
          <w:tcPr>
            <w:tcW w:w="2121" w:type="dxa"/>
          </w:tcPr>
          <w:p w14:paraId="1EE7327E"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Coordonnées</w:t>
            </w:r>
          </w:p>
        </w:tc>
      </w:tr>
      <w:tr w:rsidR="003E38CE" w14:paraId="50F6F205" w14:textId="77777777">
        <w:trPr>
          <w:trHeight w:val="2475"/>
        </w:trPr>
        <w:tc>
          <w:tcPr>
            <w:tcW w:w="3681" w:type="dxa"/>
          </w:tcPr>
          <w:p w14:paraId="6A42A7B5" w14:textId="77777777" w:rsidR="003E38CE" w:rsidRDefault="003E38CE">
            <w:pPr>
              <w:jc w:val="center"/>
              <w:rPr>
                <w:rFonts w:ascii="Times New Roman" w:eastAsia="Times New Roman" w:hAnsi="Times New Roman" w:cs="Times New Roman"/>
              </w:rPr>
            </w:pPr>
          </w:p>
          <w:p w14:paraId="1A28C783"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Lundi 5 juin 2023</w:t>
            </w:r>
          </w:p>
          <w:p w14:paraId="297AB0A0"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Lundi 12 juin 2023</w:t>
            </w:r>
          </w:p>
          <w:p w14:paraId="62D6C144"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Lundi 19 juin 2023 </w:t>
            </w:r>
          </w:p>
          <w:p w14:paraId="63C1310E" w14:textId="77777777" w:rsidR="003E38CE" w:rsidRDefault="003E38CE">
            <w:pPr>
              <w:ind w:left="720"/>
              <w:rPr>
                <w:rFonts w:ascii="Times New Roman" w:eastAsia="Times New Roman" w:hAnsi="Times New Roman" w:cs="Times New Roman"/>
              </w:rPr>
            </w:pPr>
          </w:p>
        </w:tc>
        <w:tc>
          <w:tcPr>
            <w:tcW w:w="3260" w:type="dxa"/>
          </w:tcPr>
          <w:p w14:paraId="0583E0BF" w14:textId="77777777" w:rsidR="003E38CE" w:rsidRDefault="003E38CE">
            <w:pPr>
              <w:jc w:val="center"/>
              <w:rPr>
                <w:rFonts w:ascii="Times New Roman" w:eastAsia="Times New Roman" w:hAnsi="Times New Roman" w:cs="Times New Roman"/>
              </w:rPr>
            </w:pPr>
          </w:p>
          <w:p w14:paraId="2F51C020" w14:textId="77777777" w:rsidR="003E38CE" w:rsidRDefault="003E38CE">
            <w:pPr>
              <w:jc w:val="center"/>
              <w:rPr>
                <w:rFonts w:ascii="Times New Roman" w:eastAsia="Times New Roman" w:hAnsi="Times New Roman" w:cs="Times New Roman"/>
              </w:rPr>
            </w:pPr>
          </w:p>
          <w:p w14:paraId="6E446310" w14:textId="77777777" w:rsidR="003E38CE" w:rsidRDefault="00DF3DC7">
            <w:pPr>
              <w:jc w:val="center"/>
              <w:rPr>
                <w:rFonts w:ascii="Times New Roman" w:eastAsia="Times New Roman" w:hAnsi="Times New Roman" w:cs="Times New Roman"/>
              </w:rPr>
            </w:pPr>
            <w:r>
              <w:rPr>
                <w:rFonts w:ascii="Times New Roman" w:eastAsia="Times New Roman" w:hAnsi="Times New Roman" w:cs="Times New Roman"/>
              </w:rPr>
              <w:t>Praxis</w:t>
            </w:r>
          </w:p>
          <w:p w14:paraId="50995C0A" w14:textId="77777777" w:rsidR="003E38CE" w:rsidRDefault="00EB793A">
            <w:pPr>
              <w:jc w:val="center"/>
              <w:rPr>
                <w:rFonts w:ascii="Times New Roman" w:eastAsia="Times New Roman" w:hAnsi="Times New Roman" w:cs="Times New Roman"/>
              </w:rPr>
            </w:pPr>
            <w:hyperlink r:id="rId15">
              <w:r w:rsidR="00DF3DC7">
                <w:rPr>
                  <w:rFonts w:ascii="Times New Roman" w:eastAsia="Times New Roman" w:hAnsi="Times New Roman" w:cs="Times New Roman"/>
                  <w:color w:val="0563C1"/>
                  <w:u w:val="single"/>
                </w:rPr>
                <w:t>Valerie.gaillez@asblpraxis.be</w:t>
              </w:r>
            </w:hyperlink>
          </w:p>
          <w:p w14:paraId="266CD5F5" w14:textId="77777777" w:rsidR="003E38CE" w:rsidRDefault="003E38CE">
            <w:pPr>
              <w:jc w:val="center"/>
              <w:rPr>
                <w:rFonts w:ascii="Times New Roman" w:eastAsia="Times New Roman" w:hAnsi="Times New Roman" w:cs="Times New Roman"/>
              </w:rPr>
            </w:pPr>
          </w:p>
          <w:p w14:paraId="3858E82E" w14:textId="77777777" w:rsidR="003E38CE" w:rsidRDefault="003E38CE">
            <w:pPr>
              <w:jc w:val="center"/>
              <w:rPr>
                <w:rFonts w:ascii="Times New Roman" w:eastAsia="Times New Roman" w:hAnsi="Times New Roman" w:cs="Times New Roman"/>
              </w:rPr>
            </w:pPr>
          </w:p>
          <w:p w14:paraId="45CFEDD3" w14:textId="77777777" w:rsidR="003E38CE" w:rsidRDefault="003E38CE">
            <w:pPr>
              <w:jc w:val="center"/>
              <w:rPr>
                <w:rFonts w:ascii="Times New Roman" w:eastAsia="Times New Roman" w:hAnsi="Times New Roman" w:cs="Times New Roman"/>
              </w:rPr>
            </w:pPr>
          </w:p>
        </w:tc>
        <w:tc>
          <w:tcPr>
            <w:tcW w:w="2121" w:type="dxa"/>
          </w:tcPr>
          <w:p w14:paraId="54E38B92" w14:textId="77777777" w:rsidR="003E38CE" w:rsidRDefault="003E38CE">
            <w:pPr>
              <w:jc w:val="center"/>
              <w:rPr>
                <w:rFonts w:ascii="Times New Roman" w:eastAsia="Times New Roman" w:hAnsi="Times New Roman" w:cs="Times New Roman"/>
              </w:rPr>
            </w:pPr>
          </w:p>
          <w:p w14:paraId="386E4AAA"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02/217.98.70</w:t>
            </w:r>
          </w:p>
          <w:p w14:paraId="7A332170" w14:textId="77777777" w:rsidR="003E38CE" w:rsidRDefault="003E38CE">
            <w:pPr>
              <w:jc w:val="center"/>
              <w:rPr>
                <w:rFonts w:ascii="Times New Roman" w:eastAsia="Times New Roman" w:hAnsi="Times New Roman" w:cs="Times New Roman"/>
                <w:b/>
              </w:rPr>
            </w:pPr>
          </w:p>
          <w:p w14:paraId="1696C30C"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Ou</w:t>
            </w:r>
          </w:p>
          <w:p w14:paraId="30C5527E" w14:textId="77777777" w:rsidR="003E38CE" w:rsidRDefault="003E38CE">
            <w:pPr>
              <w:jc w:val="center"/>
              <w:rPr>
                <w:rFonts w:ascii="Times New Roman" w:eastAsia="Times New Roman" w:hAnsi="Times New Roman" w:cs="Times New Roman"/>
                <w:b/>
              </w:rPr>
            </w:pPr>
          </w:p>
          <w:p w14:paraId="1CFA68EB"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071/49-84-79</w:t>
            </w:r>
          </w:p>
          <w:p w14:paraId="4D97BB3D" w14:textId="77777777" w:rsidR="003E38CE" w:rsidRDefault="003E38CE">
            <w:pPr>
              <w:rPr>
                <w:rFonts w:ascii="Times New Roman" w:eastAsia="Times New Roman" w:hAnsi="Times New Roman" w:cs="Times New Roman"/>
              </w:rPr>
            </w:pPr>
          </w:p>
        </w:tc>
      </w:tr>
      <w:tr w:rsidR="003E38CE" w14:paraId="6F5F296B" w14:textId="77777777">
        <w:tc>
          <w:tcPr>
            <w:tcW w:w="3681" w:type="dxa"/>
          </w:tcPr>
          <w:p w14:paraId="2CAF8202" w14:textId="77777777" w:rsidR="003E38CE" w:rsidRDefault="00DF3DC7">
            <w:pPr>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Module N° 5  </w:t>
            </w:r>
          </w:p>
        </w:tc>
        <w:tc>
          <w:tcPr>
            <w:tcW w:w="3260" w:type="dxa"/>
          </w:tcPr>
          <w:p w14:paraId="641B588C"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Personne de contact</w:t>
            </w:r>
          </w:p>
        </w:tc>
        <w:tc>
          <w:tcPr>
            <w:tcW w:w="2121" w:type="dxa"/>
          </w:tcPr>
          <w:p w14:paraId="0820DA30" w14:textId="77777777" w:rsidR="003E38CE" w:rsidRDefault="00DF3DC7">
            <w:pPr>
              <w:jc w:val="center"/>
              <w:rPr>
                <w:rFonts w:ascii="Times New Roman" w:eastAsia="Times New Roman" w:hAnsi="Times New Roman" w:cs="Times New Roman"/>
                <w:highlight w:val="yellow"/>
              </w:rPr>
            </w:pPr>
            <w:r>
              <w:rPr>
                <w:rFonts w:ascii="Times New Roman" w:eastAsia="Times New Roman" w:hAnsi="Times New Roman" w:cs="Times New Roman"/>
                <w:b/>
                <w:highlight w:val="yellow"/>
              </w:rPr>
              <w:t>Coordonnées</w:t>
            </w:r>
          </w:p>
        </w:tc>
      </w:tr>
      <w:tr w:rsidR="003E38CE" w14:paraId="26391410" w14:textId="77777777">
        <w:tc>
          <w:tcPr>
            <w:tcW w:w="3681" w:type="dxa"/>
          </w:tcPr>
          <w:p w14:paraId="30C4E0BD" w14:textId="77777777" w:rsidR="003E38CE" w:rsidRDefault="003E38CE">
            <w:pPr>
              <w:rPr>
                <w:rFonts w:ascii="Times New Roman" w:eastAsia="Times New Roman" w:hAnsi="Times New Roman" w:cs="Times New Roman"/>
              </w:rPr>
            </w:pPr>
          </w:p>
          <w:p w14:paraId="0BEE77AC"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Lundi 9 octobre 2023</w:t>
            </w:r>
          </w:p>
          <w:p w14:paraId="5671C020"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Lundi 16 octobre 2023 </w:t>
            </w:r>
          </w:p>
          <w:p w14:paraId="64E45FC4" w14:textId="77777777" w:rsidR="003E38CE" w:rsidRDefault="00DF3DC7">
            <w:pPr>
              <w:numPr>
                <w:ilvl w:val="0"/>
                <w:numId w:val="1"/>
              </w:numPr>
              <w:rPr>
                <w:rFonts w:ascii="Times New Roman" w:eastAsia="Times New Roman" w:hAnsi="Times New Roman" w:cs="Times New Roman"/>
              </w:rPr>
            </w:pPr>
            <w:r>
              <w:rPr>
                <w:rFonts w:ascii="Times New Roman" w:eastAsia="Times New Roman" w:hAnsi="Times New Roman" w:cs="Times New Roman"/>
              </w:rPr>
              <w:t>Lundi 23 octobre 2023</w:t>
            </w:r>
          </w:p>
          <w:p w14:paraId="283AE1BC" w14:textId="77777777" w:rsidR="003E38CE" w:rsidRDefault="003E38CE">
            <w:pPr>
              <w:ind w:left="720"/>
              <w:rPr>
                <w:rFonts w:ascii="Times New Roman" w:eastAsia="Times New Roman" w:hAnsi="Times New Roman" w:cs="Times New Roman"/>
              </w:rPr>
            </w:pPr>
          </w:p>
          <w:p w14:paraId="75F2A29D" w14:textId="77777777" w:rsidR="00383C31" w:rsidRDefault="00383C31">
            <w:pPr>
              <w:ind w:left="720"/>
              <w:rPr>
                <w:rFonts w:ascii="Times New Roman" w:eastAsia="Times New Roman" w:hAnsi="Times New Roman" w:cs="Times New Roman"/>
              </w:rPr>
            </w:pPr>
          </w:p>
          <w:p w14:paraId="78555F83" w14:textId="77777777" w:rsidR="00383C31" w:rsidRDefault="00383C31">
            <w:pPr>
              <w:ind w:left="720"/>
              <w:rPr>
                <w:rFonts w:ascii="Times New Roman" w:eastAsia="Times New Roman" w:hAnsi="Times New Roman" w:cs="Times New Roman"/>
              </w:rPr>
            </w:pPr>
          </w:p>
          <w:p w14:paraId="7E3E15CE" w14:textId="77777777" w:rsidR="00383C31" w:rsidRDefault="00383C31">
            <w:pPr>
              <w:ind w:left="720"/>
              <w:rPr>
                <w:rFonts w:ascii="Times New Roman" w:eastAsia="Times New Roman" w:hAnsi="Times New Roman" w:cs="Times New Roman"/>
              </w:rPr>
            </w:pPr>
          </w:p>
        </w:tc>
        <w:tc>
          <w:tcPr>
            <w:tcW w:w="3260" w:type="dxa"/>
          </w:tcPr>
          <w:p w14:paraId="2ED76B5C" w14:textId="77777777" w:rsidR="003E38CE" w:rsidRDefault="003E38CE">
            <w:pPr>
              <w:jc w:val="center"/>
              <w:rPr>
                <w:rFonts w:ascii="Times New Roman" w:eastAsia="Times New Roman" w:hAnsi="Times New Roman" w:cs="Times New Roman"/>
              </w:rPr>
            </w:pPr>
          </w:p>
          <w:p w14:paraId="193E7514" w14:textId="77777777" w:rsidR="003E38CE" w:rsidRDefault="003E38CE">
            <w:pPr>
              <w:jc w:val="center"/>
              <w:rPr>
                <w:rFonts w:ascii="Times New Roman" w:eastAsia="Times New Roman" w:hAnsi="Times New Roman" w:cs="Times New Roman"/>
              </w:rPr>
            </w:pPr>
          </w:p>
          <w:p w14:paraId="0C1E2CC7" w14:textId="77777777" w:rsidR="003E38CE" w:rsidRDefault="00DF3DC7">
            <w:pPr>
              <w:jc w:val="center"/>
              <w:rPr>
                <w:rFonts w:ascii="Times New Roman" w:eastAsia="Times New Roman" w:hAnsi="Times New Roman" w:cs="Times New Roman"/>
              </w:rPr>
            </w:pPr>
            <w:r>
              <w:rPr>
                <w:rFonts w:ascii="Times New Roman" w:eastAsia="Times New Roman" w:hAnsi="Times New Roman" w:cs="Times New Roman"/>
              </w:rPr>
              <w:t>Praxis</w:t>
            </w:r>
          </w:p>
          <w:p w14:paraId="7CA87DB8" w14:textId="77777777" w:rsidR="003E38CE" w:rsidRDefault="00EB793A">
            <w:pPr>
              <w:jc w:val="center"/>
              <w:rPr>
                <w:rFonts w:ascii="Times New Roman" w:eastAsia="Times New Roman" w:hAnsi="Times New Roman" w:cs="Times New Roman"/>
              </w:rPr>
            </w:pPr>
            <w:hyperlink r:id="rId16">
              <w:r w:rsidR="00DF3DC7">
                <w:rPr>
                  <w:rFonts w:ascii="Times New Roman" w:eastAsia="Times New Roman" w:hAnsi="Times New Roman" w:cs="Times New Roman"/>
                  <w:color w:val="0563C1"/>
                  <w:u w:val="single"/>
                </w:rPr>
                <w:t>Valerie.gaillez@asblpraxis.be</w:t>
              </w:r>
            </w:hyperlink>
          </w:p>
          <w:p w14:paraId="66EBFB38" w14:textId="77777777" w:rsidR="003E38CE" w:rsidRDefault="003E38CE">
            <w:pPr>
              <w:jc w:val="center"/>
              <w:rPr>
                <w:rFonts w:ascii="Times New Roman" w:eastAsia="Times New Roman" w:hAnsi="Times New Roman" w:cs="Times New Roman"/>
              </w:rPr>
            </w:pPr>
          </w:p>
          <w:p w14:paraId="06118B75" w14:textId="77777777" w:rsidR="003E38CE" w:rsidRDefault="003E38CE">
            <w:pPr>
              <w:jc w:val="center"/>
              <w:rPr>
                <w:rFonts w:ascii="Times New Roman" w:eastAsia="Times New Roman" w:hAnsi="Times New Roman" w:cs="Times New Roman"/>
              </w:rPr>
            </w:pPr>
          </w:p>
          <w:p w14:paraId="6A1FC17F" w14:textId="77777777" w:rsidR="003E38CE" w:rsidRDefault="003E38CE">
            <w:pPr>
              <w:jc w:val="center"/>
              <w:rPr>
                <w:rFonts w:ascii="Times New Roman" w:eastAsia="Times New Roman" w:hAnsi="Times New Roman" w:cs="Times New Roman"/>
              </w:rPr>
            </w:pPr>
          </w:p>
        </w:tc>
        <w:tc>
          <w:tcPr>
            <w:tcW w:w="2121" w:type="dxa"/>
          </w:tcPr>
          <w:p w14:paraId="5F4F159A" w14:textId="77777777" w:rsidR="003E38CE" w:rsidRDefault="003E38CE">
            <w:pPr>
              <w:jc w:val="center"/>
              <w:rPr>
                <w:rFonts w:ascii="Times New Roman" w:eastAsia="Times New Roman" w:hAnsi="Times New Roman" w:cs="Times New Roman"/>
              </w:rPr>
            </w:pPr>
          </w:p>
          <w:p w14:paraId="77FCA76F"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02/217.98.70</w:t>
            </w:r>
          </w:p>
          <w:p w14:paraId="32B03C25" w14:textId="77777777" w:rsidR="003E38CE" w:rsidRDefault="003E38CE">
            <w:pPr>
              <w:jc w:val="center"/>
              <w:rPr>
                <w:rFonts w:ascii="Times New Roman" w:eastAsia="Times New Roman" w:hAnsi="Times New Roman" w:cs="Times New Roman"/>
                <w:b/>
              </w:rPr>
            </w:pPr>
          </w:p>
          <w:p w14:paraId="2E0023CB"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Ou</w:t>
            </w:r>
          </w:p>
          <w:p w14:paraId="566A001B" w14:textId="77777777" w:rsidR="003E38CE" w:rsidRDefault="003E38CE">
            <w:pPr>
              <w:jc w:val="center"/>
              <w:rPr>
                <w:rFonts w:ascii="Times New Roman" w:eastAsia="Times New Roman" w:hAnsi="Times New Roman" w:cs="Times New Roman"/>
                <w:b/>
              </w:rPr>
            </w:pPr>
          </w:p>
          <w:p w14:paraId="3B92F216" w14:textId="77777777" w:rsidR="003E38CE" w:rsidRDefault="00DF3DC7">
            <w:pPr>
              <w:jc w:val="center"/>
              <w:rPr>
                <w:rFonts w:ascii="Times New Roman" w:eastAsia="Times New Roman" w:hAnsi="Times New Roman" w:cs="Times New Roman"/>
                <w:b/>
              </w:rPr>
            </w:pPr>
            <w:r>
              <w:rPr>
                <w:rFonts w:ascii="Times New Roman" w:eastAsia="Times New Roman" w:hAnsi="Times New Roman" w:cs="Times New Roman"/>
                <w:b/>
              </w:rPr>
              <w:t>071/49-84-79</w:t>
            </w:r>
          </w:p>
          <w:p w14:paraId="0F5E0D83" w14:textId="77777777" w:rsidR="003E38CE" w:rsidRDefault="003E38CE">
            <w:pPr>
              <w:rPr>
                <w:rFonts w:ascii="Times New Roman" w:eastAsia="Times New Roman" w:hAnsi="Times New Roman" w:cs="Times New Roman"/>
              </w:rPr>
            </w:pPr>
          </w:p>
        </w:tc>
      </w:tr>
    </w:tbl>
    <w:p w14:paraId="76C36980" w14:textId="77777777" w:rsidR="003E38CE" w:rsidRDefault="003E38CE">
      <w:pPr>
        <w:rPr>
          <w:rFonts w:ascii="Times New Roman" w:eastAsia="Times New Roman" w:hAnsi="Times New Roman" w:cs="Times New Roman"/>
        </w:rPr>
      </w:pPr>
    </w:p>
    <w:p w14:paraId="41B33C7A" w14:textId="77777777" w:rsidR="003E38CE" w:rsidRDefault="00DF3DC7">
      <w:pP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t xml:space="preserve">Pratico pratique : </w:t>
      </w:r>
    </w:p>
    <w:p w14:paraId="1423DA3B" w14:textId="77777777" w:rsidR="003E38CE" w:rsidRDefault="00DF3DC7">
      <w:pPr>
        <w:spacing w:after="0"/>
        <w:rPr>
          <w:rFonts w:ascii="Times New Roman" w:eastAsia="Times New Roman" w:hAnsi="Times New Roman" w:cs="Times New Roman"/>
        </w:rPr>
      </w:pPr>
      <w:r>
        <w:rPr>
          <w:rFonts w:ascii="Times New Roman" w:eastAsia="Times New Roman" w:hAnsi="Times New Roman" w:cs="Times New Roman"/>
          <w:b/>
        </w:rPr>
        <w:t xml:space="preserve">Où ?  </w:t>
      </w:r>
      <w:r>
        <w:rPr>
          <w:rFonts w:ascii="Times New Roman" w:eastAsia="Times New Roman" w:hAnsi="Times New Roman" w:cs="Times New Roman"/>
        </w:rPr>
        <w:t xml:space="preserve">Toutes les formations se dérouleront : </w:t>
      </w:r>
      <w:r>
        <w:rPr>
          <w:rFonts w:ascii="Times New Roman" w:eastAsia="Times New Roman" w:hAnsi="Times New Roman" w:cs="Times New Roman"/>
          <w:b/>
        </w:rPr>
        <w:t>Rue du Marteau, 19 à 1000 Bruxelles</w:t>
      </w:r>
      <w:r>
        <w:rPr>
          <w:rFonts w:ascii="Times New Roman" w:eastAsia="Times New Roman" w:hAnsi="Times New Roman" w:cs="Times New Roman"/>
        </w:rPr>
        <w:t>.</w:t>
      </w:r>
    </w:p>
    <w:p w14:paraId="3E77CEF8" w14:textId="77777777" w:rsidR="003E38CE" w:rsidRDefault="00DF3DC7">
      <w:pPr>
        <w:spacing w:after="0"/>
        <w:rPr>
          <w:rFonts w:ascii="Times New Roman" w:eastAsia="Times New Roman" w:hAnsi="Times New Roman" w:cs="Times New Roman"/>
        </w:rPr>
      </w:pPr>
      <w:r>
        <w:rPr>
          <w:rFonts w:ascii="Times New Roman" w:eastAsia="Times New Roman" w:hAnsi="Times New Roman" w:cs="Times New Roman"/>
          <w:b/>
        </w:rPr>
        <w:t>Horaires ?</w:t>
      </w:r>
      <w:r>
        <w:rPr>
          <w:rFonts w:ascii="Times New Roman" w:eastAsia="Times New Roman" w:hAnsi="Times New Roman" w:cs="Times New Roman"/>
        </w:rPr>
        <w:t xml:space="preserve">  Les trois journées de chaque module se déroulent selon un horaire </w:t>
      </w:r>
      <w:r>
        <w:rPr>
          <w:rFonts w:ascii="Times New Roman" w:eastAsia="Times New Roman" w:hAnsi="Times New Roman" w:cs="Times New Roman"/>
          <w:b/>
        </w:rPr>
        <w:t>9h30 -16h30</w:t>
      </w:r>
      <w:r>
        <w:rPr>
          <w:rFonts w:ascii="Times New Roman" w:eastAsia="Times New Roman" w:hAnsi="Times New Roman" w:cs="Times New Roman"/>
        </w:rPr>
        <w:t>. (</w:t>
      </w:r>
      <w:r>
        <w:rPr>
          <w:rFonts w:ascii="Times New Roman" w:eastAsia="Times New Roman" w:hAnsi="Times New Roman" w:cs="Times New Roman"/>
          <w:u w:val="single"/>
        </w:rPr>
        <w:t>Présence obligatoire durant les 3 journées du module choisi</w:t>
      </w:r>
      <w:r>
        <w:rPr>
          <w:rFonts w:ascii="Times New Roman" w:eastAsia="Times New Roman" w:hAnsi="Times New Roman" w:cs="Times New Roman"/>
        </w:rPr>
        <w:t xml:space="preserve">) </w:t>
      </w:r>
    </w:p>
    <w:p w14:paraId="154BC927" w14:textId="77777777" w:rsidR="003E38CE" w:rsidRDefault="00DF3DC7">
      <w:pPr>
        <w:spacing w:after="0"/>
        <w:rPr>
          <w:rFonts w:ascii="Times New Roman" w:eastAsia="Times New Roman" w:hAnsi="Times New Roman" w:cs="Times New Roman"/>
        </w:rPr>
      </w:pPr>
      <w:r>
        <w:rPr>
          <w:rFonts w:ascii="Times New Roman" w:eastAsia="Times New Roman" w:hAnsi="Times New Roman" w:cs="Times New Roman"/>
          <w:b/>
        </w:rPr>
        <w:t>Combien ?</w:t>
      </w:r>
      <w:r>
        <w:rPr>
          <w:rFonts w:ascii="Times New Roman" w:eastAsia="Times New Roman" w:hAnsi="Times New Roman" w:cs="Times New Roman"/>
        </w:rPr>
        <w:t xml:space="preserve">  15 participants maximum par groupe. </w:t>
      </w:r>
    </w:p>
    <w:p w14:paraId="17709478" w14:textId="77777777" w:rsidR="003E38CE" w:rsidRDefault="00DF3DC7">
      <w:pPr>
        <w:spacing w:after="0"/>
        <w:rPr>
          <w:rFonts w:ascii="Times New Roman" w:eastAsia="Times New Roman" w:hAnsi="Times New Roman" w:cs="Times New Roman"/>
        </w:rPr>
      </w:pPr>
      <w:r>
        <w:rPr>
          <w:rFonts w:ascii="Times New Roman" w:eastAsia="Times New Roman" w:hAnsi="Times New Roman" w:cs="Times New Roman"/>
          <w:b/>
        </w:rPr>
        <w:t>Attention</w:t>
      </w:r>
      <w:r>
        <w:rPr>
          <w:rFonts w:ascii="Times New Roman" w:eastAsia="Times New Roman" w:hAnsi="Times New Roman" w:cs="Times New Roman"/>
        </w:rPr>
        <w:t> : Pas plus de 3 personnes par même institution.</w:t>
      </w:r>
    </w:p>
    <w:p w14:paraId="54FC7504" w14:textId="77777777" w:rsidR="003E38CE" w:rsidRDefault="003E38CE">
      <w:pPr>
        <w:spacing w:after="0"/>
        <w:rPr>
          <w:rFonts w:ascii="Times New Roman" w:eastAsia="Times New Roman" w:hAnsi="Times New Roman" w:cs="Times New Roman"/>
        </w:rPr>
      </w:pPr>
    </w:p>
    <w:p w14:paraId="742207D8" w14:textId="77777777" w:rsidR="003E38CE" w:rsidRDefault="00DF3DC7">
      <w:pPr>
        <w:spacing w:after="0"/>
        <w:rPr>
          <w:rFonts w:ascii="Times New Roman" w:eastAsia="Times New Roman" w:hAnsi="Times New Roman" w:cs="Times New Roman"/>
          <w:b/>
          <w:color w:val="002060"/>
        </w:rPr>
      </w:pPr>
      <w:r>
        <w:rPr>
          <w:rFonts w:ascii="Times New Roman" w:eastAsia="Times New Roman" w:hAnsi="Times New Roman" w:cs="Times New Roman"/>
          <w:b/>
          <w:color w:val="FF0000"/>
        </w:rPr>
        <w:t xml:space="preserve">Les inscriptions peuvent se faire dès maintenant via l’adresse mail suivante : </w:t>
      </w:r>
      <w:hyperlink r:id="rId17">
        <w:r>
          <w:rPr>
            <w:rFonts w:ascii="Times New Roman" w:eastAsia="Times New Roman" w:hAnsi="Times New Roman" w:cs="Times New Roman"/>
            <w:b/>
            <w:color w:val="1155CC"/>
            <w:u w:val="single"/>
          </w:rPr>
          <w:t>valerie.gaillez@asblpraxis.be</w:t>
        </w:r>
      </w:hyperlink>
      <w:r>
        <w:rPr>
          <w:rFonts w:ascii="Times New Roman" w:eastAsia="Times New Roman" w:hAnsi="Times New Roman" w:cs="Times New Roman"/>
          <w:b/>
          <w:color w:val="002060"/>
        </w:rPr>
        <w:t xml:space="preserve"> </w:t>
      </w:r>
      <w:r w:rsidR="00383C31">
        <w:rPr>
          <w:rFonts w:ascii="Times New Roman" w:eastAsia="Times New Roman" w:hAnsi="Times New Roman" w:cs="Times New Roman"/>
          <w:b/>
          <w:color w:val="002060"/>
        </w:rPr>
        <w:t xml:space="preserve">ou </w:t>
      </w:r>
      <w:hyperlink r:id="rId18" w:history="1">
        <w:r w:rsidR="00383C31" w:rsidRPr="00DD5FC2">
          <w:rPr>
            <w:rStyle w:val="Lienhypertexte"/>
            <w:rFonts w:ascii="Times New Roman" w:eastAsia="Times New Roman" w:hAnsi="Times New Roman" w:cs="Times New Roman"/>
            <w:b/>
          </w:rPr>
          <w:t>poles.ressources.bruxelles@gmail.com</w:t>
        </w:r>
      </w:hyperlink>
      <w:r w:rsidR="00383C31">
        <w:rPr>
          <w:rFonts w:ascii="Times New Roman" w:eastAsia="Times New Roman" w:hAnsi="Times New Roman" w:cs="Times New Roman"/>
          <w:b/>
          <w:color w:val="002060"/>
        </w:rPr>
        <w:t xml:space="preserve"> </w:t>
      </w:r>
    </w:p>
    <w:p w14:paraId="5893F12A" w14:textId="77777777" w:rsidR="003E38CE" w:rsidRDefault="003E38CE">
      <w:pPr>
        <w:rPr>
          <w:rFonts w:ascii="Times New Roman" w:eastAsia="Times New Roman" w:hAnsi="Times New Roman" w:cs="Times New Roman"/>
          <w:b/>
          <w:color w:val="002060"/>
        </w:rPr>
      </w:pPr>
    </w:p>
    <w:p w14:paraId="3E97B04D" w14:textId="77777777" w:rsidR="003E38CE" w:rsidRDefault="00DF3DC7">
      <w:pPr>
        <w:rPr>
          <w:rFonts w:ascii="Times New Roman" w:eastAsia="Times New Roman" w:hAnsi="Times New Roman" w:cs="Times New Roman"/>
        </w:rPr>
      </w:pPr>
      <w:r>
        <w:rPr>
          <w:rFonts w:ascii="Times New Roman" w:eastAsia="Times New Roman" w:hAnsi="Times New Roman" w:cs="Times New Roman"/>
          <w:b/>
          <w:u w:val="single"/>
        </w:rPr>
        <w:t>La formation est gratuite</w:t>
      </w:r>
      <w:r>
        <w:rPr>
          <w:rFonts w:ascii="Times New Roman" w:eastAsia="Times New Roman" w:hAnsi="Times New Roman" w:cs="Times New Roman"/>
        </w:rPr>
        <w:t xml:space="preserve"> : Le repas de midi est à charge de chacun. </w:t>
      </w:r>
    </w:p>
    <w:p w14:paraId="5C533DDB" w14:textId="77777777" w:rsidR="003E38CE" w:rsidRDefault="003E38CE">
      <w:pPr>
        <w:rPr>
          <w:rFonts w:ascii="Times New Roman" w:eastAsia="Times New Roman" w:hAnsi="Times New Roman" w:cs="Times New Roman"/>
          <w:b/>
          <w:color w:val="002060"/>
          <w:u w:val="single"/>
        </w:rPr>
      </w:pPr>
    </w:p>
    <w:p w14:paraId="0078EA22" w14:textId="77777777" w:rsidR="003E38CE" w:rsidRDefault="00DF3DC7">
      <w:pPr>
        <w:spacing w:after="0"/>
        <w:rPr>
          <w:rFonts w:ascii="Times New Roman" w:eastAsia="Times New Roman" w:hAnsi="Times New Roman" w:cs="Times New Roman"/>
          <w:b/>
          <w:color w:val="002060"/>
          <w:u w:val="single"/>
        </w:rPr>
      </w:pPr>
      <w:r>
        <w:rPr>
          <w:rFonts w:ascii="Times New Roman" w:eastAsia="Times New Roman" w:hAnsi="Times New Roman" w:cs="Times New Roman"/>
          <w:b/>
          <w:color w:val="002060"/>
          <w:u w:val="single"/>
        </w:rPr>
        <w:t xml:space="preserve">Remarque : </w:t>
      </w:r>
    </w:p>
    <w:p w14:paraId="39BAB939" w14:textId="77777777" w:rsidR="003E38CE" w:rsidRDefault="00DF3DC7">
      <w:pPr>
        <w:spacing w:after="0"/>
        <w:rPr>
          <w:rFonts w:ascii="Times New Roman" w:eastAsia="Times New Roman" w:hAnsi="Times New Roman" w:cs="Times New Roman"/>
        </w:rPr>
      </w:pPr>
      <w:r>
        <w:rPr>
          <w:rFonts w:ascii="Times New Roman" w:eastAsia="Times New Roman" w:hAnsi="Times New Roman" w:cs="Times New Roman"/>
        </w:rPr>
        <w:t xml:space="preserve">Des listes d’attente seront constituées pour chaque groupe si le nombre d’inscriptions dépasse les 15 participants. Les participants en attente seront contactés en cas de désistement. </w:t>
      </w:r>
    </w:p>
    <w:sectPr w:rsidR="003E38CE">
      <w:headerReference w:type="default" r:id="rId19"/>
      <w:footerReference w:type="default" r:id="rId2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9CD3" w14:textId="77777777" w:rsidR="00EB793A" w:rsidRDefault="00EB793A">
      <w:pPr>
        <w:spacing w:after="0" w:line="240" w:lineRule="auto"/>
      </w:pPr>
      <w:r>
        <w:separator/>
      </w:r>
    </w:p>
  </w:endnote>
  <w:endnote w:type="continuationSeparator" w:id="0">
    <w:p w14:paraId="766D1E68" w14:textId="77777777" w:rsidR="00EB793A" w:rsidRDefault="00EB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9010" w14:textId="77777777" w:rsidR="003E38CE" w:rsidRDefault="00DF3DC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4616">
      <w:rPr>
        <w:noProof/>
        <w:color w:val="000000"/>
      </w:rPr>
      <w:t>2</w:t>
    </w:r>
    <w:r>
      <w:rPr>
        <w:color w:val="000000"/>
      </w:rPr>
      <w:fldChar w:fldCharType="end"/>
    </w:r>
  </w:p>
  <w:p w14:paraId="46EC9C8A" w14:textId="77777777" w:rsidR="003E38CE" w:rsidRDefault="003E38CE">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9521" w14:textId="77777777" w:rsidR="00EB793A" w:rsidRDefault="00EB793A">
      <w:pPr>
        <w:spacing w:after="0" w:line="240" w:lineRule="auto"/>
      </w:pPr>
      <w:r>
        <w:separator/>
      </w:r>
    </w:p>
  </w:footnote>
  <w:footnote w:type="continuationSeparator" w:id="0">
    <w:p w14:paraId="529B5B27" w14:textId="77777777" w:rsidR="00EB793A" w:rsidRDefault="00EB7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47EE" w14:textId="77777777" w:rsidR="003E38CE" w:rsidRDefault="00DF3DC7">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Pôle Bruxellois : « Pôle B »</w:t>
    </w:r>
  </w:p>
  <w:p w14:paraId="083C73B8" w14:textId="77777777" w:rsidR="003E38CE" w:rsidRDefault="003E3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E13"/>
    <w:multiLevelType w:val="multilevel"/>
    <w:tmpl w:val="E7705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CE"/>
    <w:rsid w:val="00355BED"/>
    <w:rsid w:val="00383C31"/>
    <w:rsid w:val="003E38CE"/>
    <w:rsid w:val="00580C69"/>
    <w:rsid w:val="007C190F"/>
    <w:rsid w:val="00A94616"/>
    <w:rsid w:val="00DF3DC7"/>
    <w:rsid w:val="00EB793A"/>
    <w:rsid w:val="00FF18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5A61"/>
  <w15:docId w15:val="{E378761E-2231-4F2B-9B17-6C06E45B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4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5BB"/>
    <w:pPr>
      <w:ind w:left="720"/>
      <w:contextualSpacing/>
    </w:pPr>
  </w:style>
  <w:style w:type="paragraph" w:customStyle="1" w:styleId="paragraph">
    <w:name w:val="paragraph"/>
    <w:basedOn w:val="Normal"/>
    <w:rsid w:val="00BE4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BE4A3D"/>
  </w:style>
  <w:style w:type="character" w:customStyle="1" w:styleId="eop">
    <w:name w:val="eop"/>
    <w:basedOn w:val="Policepardfaut"/>
    <w:rsid w:val="00BE4A3D"/>
  </w:style>
  <w:style w:type="character" w:styleId="Lienhypertexte">
    <w:name w:val="Hyperlink"/>
    <w:basedOn w:val="Policepardfaut"/>
    <w:uiPriority w:val="99"/>
    <w:unhideWhenUsed/>
    <w:rsid w:val="00BE04B0"/>
    <w:rPr>
      <w:color w:val="0563C1" w:themeColor="hyperlink"/>
      <w:u w:val="single"/>
    </w:rPr>
  </w:style>
  <w:style w:type="paragraph" w:styleId="En-tte">
    <w:name w:val="header"/>
    <w:basedOn w:val="Normal"/>
    <w:link w:val="En-tteCar"/>
    <w:uiPriority w:val="99"/>
    <w:unhideWhenUsed/>
    <w:rsid w:val="00861789"/>
    <w:pPr>
      <w:tabs>
        <w:tab w:val="center" w:pos="4536"/>
        <w:tab w:val="right" w:pos="9072"/>
      </w:tabs>
      <w:spacing w:after="0" w:line="240" w:lineRule="auto"/>
    </w:pPr>
  </w:style>
  <w:style w:type="character" w:customStyle="1" w:styleId="En-tteCar">
    <w:name w:val="En-tête Car"/>
    <w:basedOn w:val="Policepardfaut"/>
    <w:link w:val="En-tte"/>
    <w:uiPriority w:val="99"/>
    <w:rsid w:val="00861789"/>
  </w:style>
  <w:style w:type="paragraph" w:styleId="Pieddepage">
    <w:name w:val="footer"/>
    <w:basedOn w:val="Normal"/>
    <w:link w:val="PieddepageCar"/>
    <w:uiPriority w:val="99"/>
    <w:unhideWhenUsed/>
    <w:rsid w:val="00861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1789"/>
  </w:style>
  <w:style w:type="paragraph" w:customStyle="1" w:styleId="textbox">
    <w:name w:val="textbox"/>
    <w:basedOn w:val="Normal"/>
    <w:rsid w:val="00CB6C2A"/>
    <w:pPr>
      <w:spacing w:before="100" w:beforeAutospacing="1" w:after="100" w:afterAutospacing="1" w:line="240" w:lineRule="auto"/>
    </w:pPr>
    <w:rPr>
      <w:rFonts w:ascii="Times New Roman" w:eastAsia="Times New Roman" w:hAnsi="Times New Roman" w:cs="Times New Roman"/>
      <w:sz w:val="24"/>
      <w:szCs w:val="24"/>
    </w:rPr>
  </w:style>
  <w:style w:type="table" w:styleId="TableauGrille1Clair-Accentuation1">
    <w:name w:val="Grid Table 1 Light Accent 1"/>
    <w:basedOn w:val="Tableau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lledutableau1">
    <w:name w:val="Grille du tableau1"/>
    <w:basedOn w:val="TableauNormal"/>
    <w:next w:val="Grilledutableau"/>
    <w:uiPriority w:val="39"/>
    <w:rsid w:val="0074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556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6F9"/>
    <w:rPr>
      <w:rFonts w:ascii="Segoe UI" w:hAnsi="Segoe UI" w:cs="Segoe UI"/>
      <w:sz w:val="18"/>
      <w:szCs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erie.gaillez@asblpraxis.be" TargetMode="External"/><Relationship Id="rId18" Type="http://schemas.openxmlformats.org/officeDocument/2006/relationships/hyperlink" Target="mailto:poles.ressources.bruxelle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lerie.gaillez@asblpraxis.be" TargetMode="External"/><Relationship Id="rId17" Type="http://schemas.openxmlformats.org/officeDocument/2006/relationships/hyperlink" Target="mailto:valerie.gaillez@asblpraxis.be" TargetMode="External"/><Relationship Id="rId2" Type="http://schemas.openxmlformats.org/officeDocument/2006/relationships/numbering" Target="numbering.xml"/><Relationship Id="rId16" Type="http://schemas.openxmlformats.org/officeDocument/2006/relationships/hyperlink" Target="mailto:Valerie.gaillez@asblpraxis.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alerie.gaillez@asblpraxis.be"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Valerie.gaillez@asblpraxis.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8PhFJ+dl0QdDOuGoYrju3NUzA==">AMUW2mWdlL5CpMsIg44WW1kbv+b3AsVpzX5SJU+ZU/k4K+40uLnZ3vkW6YTCKUmykVXucguFCo5LWOPEodDU9U2ITm0ssFBa3V9hZnPhgcP6doj1cAhAKA4=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cp:lastModifiedBy>
  <cp:revision>2</cp:revision>
  <dcterms:created xsi:type="dcterms:W3CDTF">2023-01-09T09:27:00Z</dcterms:created>
  <dcterms:modified xsi:type="dcterms:W3CDTF">2023-01-09T09:27:00Z</dcterms:modified>
</cp:coreProperties>
</file>